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D8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月嘉鱼县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高铁岭镇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防返贫监测对象</w:t>
      </w:r>
    </w:p>
    <w:p w14:paraId="0662D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风险消除公告</w:t>
      </w:r>
    </w:p>
    <w:p w14:paraId="1BB2A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F1B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根据嘉鱼县防止返贫动态监测和帮扶工作的要求，我局对高铁岭镇拟定消除风险的监测对象4户12人进行了审核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予以公告（名单附后）。</w:t>
      </w:r>
    </w:p>
    <w:p w14:paraId="224466F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25F731F"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0CE5D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58B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06A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2025年8月22日</w:t>
      </w:r>
    </w:p>
    <w:p w14:paraId="02CD243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72458AB3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高铁岭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镇202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年8月监测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风险消除名单</w:t>
      </w:r>
    </w:p>
    <w:tbl>
      <w:tblPr>
        <w:tblStyle w:val="2"/>
        <w:tblpPr w:leftFromText="180" w:rightFromText="180" w:vertAnchor="text" w:horzAnchor="page" w:tblpX="1483" w:tblpY="1097"/>
        <w:tblOverlap w:val="never"/>
        <w:tblW w:w="875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199"/>
        <w:gridCol w:w="1200"/>
        <w:gridCol w:w="1290"/>
        <w:gridCol w:w="1172"/>
        <w:gridCol w:w="1504"/>
        <w:gridCol w:w="1504"/>
      </w:tblGrid>
      <w:tr w14:paraId="4FF24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1CB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12B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eastAsia="zh-CN"/>
              </w:rPr>
              <w:t>村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051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</w:rPr>
              <w:t>户主姓名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4AD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</w:rPr>
              <w:t>家庭人口数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439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</w:rPr>
              <w:t>风险类型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9B3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  <w:lang w:val="en-US" w:eastAsia="zh-CN"/>
              </w:rPr>
              <w:t>消除风险方式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0CF7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  <w:lang w:val="en-US" w:eastAsia="zh-CN"/>
              </w:rPr>
              <w:t>帮扶措施</w:t>
            </w:r>
          </w:p>
        </w:tc>
      </w:tr>
      <w:tr w14:paraId="047E8D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2E0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751E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广济堂村四组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23C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黄石头</w:t>
            </w:r>
          </w:p>
          <w:p w14:paraId="0D4CED5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（原户主郑三秀）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2B53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8A0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因病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F9E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自然消除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3F5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帮助申报医疗报销、特困、事实无人抚养儿童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、临时救助</w:t>
            </w:r>
          </w:p>
        </w:tc>
      </w:tr>
      <w:tr w14:paraId="61B41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C292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D061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九龙村六组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897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李茂祥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D8A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B03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因病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B19B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帮扶消除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EBE63"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低保（李茂祥、李俊杰）、小额信贷5万元。</w:t>
            </w:r>
          </w:p>
        </w:tc>
      </w:tr>
      <w:tr w14:paraId="61BEA4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0706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81C3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杨山村四组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0BE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程平华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A9C9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A1D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因病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25F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帮扶消除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9965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医疗大病救助、产业帮扶、低保（程平华）、临时救助</w:t>
            </w:r>
          </w:p>
        </w:tc>
      </w:tr>
      <w:tr w14:paraId="47CA0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643C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6AC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杨山村四组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E88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雷继才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B8E0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94E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因病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FB3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帮扶消除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FA848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雨露计划、临时救助、低保（2人）</w:t>
            </w:r>
          </w:p>
        </w:tc>
      </w:tr>
    </w:tbl>
    <w:p w14:paraId="69B1D5F1"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215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NTRlMjY4MDQyNmVjMDllOTczZjJjMDJkMzcwYTQifQ=="/>
  </w:docVars>
  <w:rsids>
    <w:rsidRoot w:val="00000000"/>
    <w:rsid w:val="003112C0"/>
    <w:rsid w:val="00963731"/>
    <w:rsid w:val="050A3BA1"/>
    <w:rsid w:val="055A1DC7"/>
    <w:rsid w:val="0AB84381"/>
    <w:rsid w:val="0D975FD5"/>
    <w:rsid w:val="106A11D4"/>
    <w:rsid w:val="154700EC"/>
    <w:rsid w:val="184143BB"/>
    <w:rsid w:val="18D433FE"/>
    <w:rsid w:val="1CD671F4"/>
    <w:rsid w:val="1D573039"/>
    <w:rsid w:val="1F9835FA"/>
    <w:rsid w:val="216D2D9D"/>
    <w:rsid w:val="24FA0F02"/>
    <w:rsid w:val="256B14FB"/>
    <w:rsid w:val="27442F68"/>
    <w:rsid w:val="2AE336A0"/>
    <w:rsid w:val="2EFA4773"/>
    <w:rsid w:val="31BB4D42"/>
    <w:rsid w:val="33C80FA3"/>
    <w:rsid w:val="3D0B7245"/>
    <w:rsid w:val="44077A3C"/>
    <w:rsid w:val="457F00E4"/>
    <w:rsid w:val="4BA06130"/>
    <w:rsid w:val="4ED32D96"/>
    <w:rsid w:val="532C32C1"/>
    <w:rsid w:val="61D67E44"/>
    <w:rsid w:val="62BE5586"/>
    <w:rsid w:val="6C7018C9"/>
    <w:rsid w:val="6C8A7750"/>
    <w:rsid w:val="6CA8054F"/>
    <w:rsid w:val="6F9329CB"/>
    <w:rsid w:val="71040E67"/>
    <w:rsid w:val="7404257F"/>
    <w:rsid w:val="78723C62"/>
    <w:rsid w:val="78E6398B"/>
    <w:rsid w:val="79E750B9"/>
    <w:rsid w:val="7D23043E"/>
    <w:rsid w:val="7DA3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307</Characters>
  <Lines>0</Lines>
  <Paragraphs>0</Paragraphs>
  <TotalTime>0</TotalTime>
  <ScaleCrop>false</ScaleCrop>
  <LinksUpToDate>false</LinksUpToDate>
  <CharactersWithSpaces>307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蜗壳</cp:lastModifiedBy>
  <dcterms:modified xsi:type="dcterms:W3CDTF">2025-08-22T03:31:24Z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1B7B803D6A3540D484BCB1363F081245_13</vt:lpwstr>
  </property>
  <property fmtid="{D5CDD505-2E9C-101B-9397-08002B2CF9AE}" pid="4" name="KSOTemplateDocerSaveRecord">
    <vt:lpwstr>eyJoZGlkIjoiMjk2YjVmZGZlYjRiODkzYTgzYWNkNTJiM2MyYmNmN2UiLCJ1c2VySWQiOiI0NTQ2NzUwNjkifQ==</vt:lpwstr>
  </property>
</Properties>
</file>