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附件1:</w:t>
      </w:r>
    </w:p>
    <w:p>
      <w:pPr>
        <w:spacing w:line="360" w:lineRule="exact"/>
        <w:jc w:val="center"/>
        <w:rPr>
          <w:rFonts w:ascii="仿宋_GB2312" w:hAnsi="华文中宋" w:eastAsia="仿宋_GB2312"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 xml:space="preserve">  </w:t>
      </w:r>
      <w:r>
        <w:rPr>
          <w:rFonts w:hint="eastAsia" w:ascii="仿宋_GB2312" w:hAnsi="华文中宋" w:eastAsia="仿宋_GB2312"/>
          <w:sz w:val="36"/>
          <w:szCs w:val="36"/>
        </w:rPr>
        <w:t>项目</w:t>
      </w:r>
      <w:r>
        <w:rPr>
          <w:rFonts w:hint="eastAsia" w:ascii="仿宋_GB2312" w:hAnsi="华文中宋" w:eastAsia="仿宋_GB2312"/>
          <w:sz w:val="36"/>
          <w:szCs w:val="36"/>
          <w:lang w:eastAsia="zh-CN"/>
        </w:rPr>
        <w:t>支出</w:t>
      </w:r>
      <w:r>
        <w:rPr>
          <w:rFonts w:hint="eastAsia" w:ascii="仿宋_GB2312" w:hAnsi="华文中宋" w:eastAsia="仿宋_GB2312"/>
          <w:sz w:val="36"/>
          <w:szCs w:val="36"/>
        </w:rPr>
        <w:t>绩效</w:t>
      </w:r>
      <w:r>
        <w:rPr>
          <w:rFonts w:hint="eastAsia" w:ascii="仿宋_GB2312" w:hAnsi="华文中宋" w:eastAsia="仿宋_GB2312"/>
          <w:sz w:val="36"/>
          <w:szCs w:val="36"/>
          <w:lang w:eastAsia="zh-CN"/>
        </w:rPr>
        <w:t>申报</w:t>
      </w:r>
      <w:r>
        <w:rPr>
          <w:rFonts w:hint="eastAsia" w:ascii="仿宋_GB2312" w:hAnsi="华文中宋" w:eastAsia="仿宋_GB2312"/>
          <w:sz w:val="36"/>
          <w:szCs w:val="36"/>
        </w:rPr>
        <w:t>表</w:t>
      </w:r>
    </w:p>
    <w:p>
      <w:pPr>
        <w:spacing w:line="360" w:lineRule="exact"/>
        <w:ind w:left="-359" w:leftChars="-171" w:right="-525" w:rightChars="-250" w:firstLine="360" w:firstLineChars="150"/>
        <w:jc w:val="left"/>
        <w:rPr>
          <w:rFonts w:ascii="仿宋_GB2312" w:hAnsi="仿宋_GB2312" w:eastAsia="仿宋_GB2312"/>
          <w:sz w:val="24"/>
          <w:szCs w:val="21"/>
        </w:rPr>
      </w:pPr>
      <w:r>
        <w:rPr>
          <w:rFonts w:hint="eastAsia" w:ascii="仿宋_GB2312" w:hAnsi="仿宋_GB2312" w:eastAsia="仿宋_GB2312"/>
          <w:sz w:val="24"/>
          <w:szCs w:val="21"/>
        </w:rPr>
        <w:t xml:space="preserve">填报单位：（盖章）                              金额单位：万元     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6"/>
        <w:gridCol w:w="1480"/>
        <w:gridCol w:w="1572"/>
        <w:gridCol w:w="603"/>
        <w:gridCol w:w="603"/>
        <w:gridCol w:w="199"/>
        <w:gridCol w:w="199"/>
        <w:gridCol w:w="223"/>
        <w:gridCol w:w="668"/>
        <w:gridCol w:w="223"/>
        <w:gridCol w:w="223"/>
        <w:gridCol w:w="198"/>
        <w:gridCol w:w="866"/>
        <w:gridCol w:w="15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单位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>渡普镇人民政府</w:t>
            </w:r>
          </w:p>
        </w:tc>
        <w:tc>
          <w:tcPr>
            <w:tcW w:w="0" w:type="auto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单位负责人</w:t>
            </w:r>
          </w:p>
        </w:tc>
        <w:tc>
          <w:tcPr>
            <w:tcW w:w="0" w:type="auto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>陈明</w:t>
            </w:r>
          </w:p>
        </w:tc>
        <w:tc>
          <w:tcPr>
            <w:tcW w:w="0" w:type="auto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项目资金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default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项目名称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eastAsia="zh-CN"/>
              </w:rPr>
              <w:t>应急工作经费</w:t>
            </w:r>
          </w:p>
        </w:tc>
        <w:tc>
          <w:tcPr>
            <w:tcW w:w="0" w:type="auto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项目负责人</w:t>
            </w:r>
          </w:p>
        </w:tc>
        <w:tc>
          <w:tcPr>
            <w:tcW w:w="0" w:type="auto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eastAsia="zh-CN"/>
              </w:rPr>
              <w:t>李娜</w:t>
            </w:r>
          </w:p>
        </w:tc>
        <w:tc>
          <w:tcPr>
            <w:tcW w:w="0" w:type="auto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联系电话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default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15872007100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项目资金</w:t>
            </w:r>
          </w:p>
        </w:tc>
        <w:tc>
          <w:tcPr>
            <w:tcW w:w="11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5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总投资额</w:t>
            </w:r>
          </w:p>
        </w:tc>
        <w:tc>
          <w:tcPr>
            <w:tcW w:w="0" w:type="auto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财政资金</w:t>
            </w: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自有资金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1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5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小计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中央</w:t>
            </w:r>
          </w:p>
        </w:tc>
        <w:tc>
          <w:tcPr>
            <w:tcW w:w="0" w:type="auto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省级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市级</w:t>
            </w:r>
          </w:p>
        </w:tc>
        <w:tc>
          <w:tcPr>
            <w:tcW w:w="0" w:type="auto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县级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主管部门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pacing w:val="-2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4"/>
              </w:rPr>
              <w:t>安排资金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default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80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default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80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0" w:type="auto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0" w:type="auto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default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80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pacing w:val="-2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4"/>
              </w:rPr>
              <w:t>到位资金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default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80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default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80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0" w:type="auto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0" w:type="auto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default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80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</w:trPr>
        <w:tc>
          <w:tcPr>
            <w:tcW w:w="29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4"/>
              </w:rPr>
              <w:t>项目计划期限</w:t>
            </w:r>
          </w:p>
        </w:tc>
        <w:tc>
          <w:tcPr>
            <w:tcW w:w="26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hint="default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2023年1-12月</w:t>
            </w:r>
          </w:p>
        </w:tc>
        <w:tc>
          <w:tcPr>
            <w:tcW w:w="0" w:type="auto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pacing w:val="-20"/>
                <w:sz w:val="24"/>
              </w:rPr>
            </w:pPr>
          </w:p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pacing w:val="-20"/>
                <w:sz w:val="24"/>
              </w:rPr>
            </w:pPr>
          </w:p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pacing w:val="-20"/>
                <w:sz w:val="24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4"/>
              </w:rPr>
              <w:t>项</w:t>
            </w:r>
          </w:p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pacing w:val="-20"/>
                <w:sz w:val="24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4"/>
              </w:rPr>
              <w:t>目</w:t>
            </w:r>
          </w:p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pacing w:val="-20"/>
                <w:sz w:val="24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4"/>
              </w:rPr>
              <w:t>管</w:t>
            </w:r>
          </w:p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pacing w:val="-20"/>
                <w:sz w:val="24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4"/>
              </w:rPr>
              <w:t>理</w:t>
            </w:r>
          </w:p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pacing w:val="-20"/>
                <w:sz w:val="24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4"/>
              </w:rPr>
              <w:t>情</w:t>
            </w:r>
          </w:p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pacing w:val="-20"/>
                <w:sz w:val="24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4"/>
              </w:rPr>
              <w:t>况</w:t>
            </w:r>
          </w:p>
        </w:tc>
        <w:tc>
          <w:tcPr>
            <w:tcW w:w="0" w:type="auto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4"/>
              </w:rPr>
              <w:t>是否制定了项目实施管理办法</w:t>
            </w:r>
          </w:p>
        </w:tc>
        <w:tc>
          <w:tcPr>
            <w:tcW w:w="0" w:type="auto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 xml:space="preserve">是 </w:t>
            </w:r>
            <w:r>
              <w:rPr>
                <w:rFonts w:hint="eastAsia" w:ascii="仿宋_GB2312" w:hAnsi="仿宋_GB2312" w:eastAsia="仿宋_GB2312"/>
                <w:sz w:val="24"/>
              </w:rPr>
              <w:t xml:space="preserve"> □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 xml:space="preserve">否 </w:t>
            </w:r>
            <w:r>
              <w:rPr>
                <w:rFonts w:hint="eastAsia" w:ascii="仿宋_GB2312" w:hAnsi="仿宋_GB2312" w:eastAsia="仿宋_GB2312"/>
                <w:sz w:val="24"/>
              </w:rPr>
              <w:t xml:space="preserve">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0" w:type="auto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是否采用招投标制</w:t>
            </w:r>
          </w:p>
        </w:tc>
        <w:tc>
          <w:tcPr>
            <w:tcW w:w="0" w:type="auto"/>
            <w:gridSpan w:val="7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 xml:space="preserve">是 </w:t>
            </w:r>
            <w:r>
              <w:rPr>
                <w:rFonts w:hint="eastAsia" w:ascii="仿宋_GB2312" w:hAnsi="仿宋_GB2312" w:eastAsia="仿宋_GB2312"/>
                <w:sz w:val="24"/>
              </w:rPr>
              <w:t xml:space="preserve"> □</w:t>
            </w:r>
          </w:p>
        </w:tc>
        <w:tc>
          <w:tcPr>
            <w:tcW w:w="0" w:type="auto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 xml:space="preserve">否 </w:t>
            </w:r>
            <w:r>
              <w:rPr>
                <w:rFonts w:hint="eastAsia" w:ascii="仿宋_GB2312" w:hAnsi="仿宋_GB2312" w:eastAsia="仿宋_GB2312"/>
                <w:sz w:val="24"/>
              </w:rPr>
              <w:t xml:space="preserve">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0" w:type="auto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是否执行政府采购制</w:t>
            </w:r>
          </w:p>
        </w:tc>
        <w:tc>
          <w:tcPr>
            <w:tcW w:w="0" w:type="auto"/>
            <w:gridSpan w:val="7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 xml:space="preserve">是 </w:t>
            </w:r>
            <w:r>
              <w:rPr>
                <w:rFonts w:hint="eastAsia" w:ascii="仿宋_GB2312" w:hAnsi="仿宋_GB2312" w:eastAsia="仿宋_GB2312"/>
                <w:sz w:val="24"/>
              </w:rPr>
              <w:t xml:space="preserve"> □</w:t>
            </w:r>
          </w:p>
        </w:tc>
        <w:tc>
          <w:tcPr>
            <w:tcW w:w="0" w:type="auto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>否</w:t>
            </w:r>
            <w:r>
              <w:rPr>
                <w:rFonts w:hint="eastAsia" w:ascii="仿宋_GB2312" w:hAnsi="仿宋_GB2312" w:eastAsia="仿宋_GB2312"/>
                <w:sz w:val="24"/>
              </w:rPr>
              <w:t xml:space="preserve"> □</w:t>
            </w: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0" w:type="auto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是否采取了信息公示制</w:t>
            </w:r>
          </w:p>
        </w:tc>
        <w:tc>
          <w:tcPr>
            <w:tcW w:w="0" w:type="auto"/>
            <w:gridSpan w:val="7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 xml:space="preserve">是 </w:t>
            </w:r>
            <w:r>
              <w:rPr>
                <w:rFonts w:hint="eastAsia" w:ascii="仿宋_GB2312" w:hAnsi="仿宋_GB2312" w:eastAsia="仿宋_GB2312"/>
                <w:sz w:val="24"/>
              </w:rPr>
              <w:t xml:space="preserve"> □</w:t>
            </w:r>
          </w:p>
        </w:tc>
        <w:tc>
          <w:tcPr>
            <w:tcW w:w="0" w:type="auto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>否</w:t>
            </w:r>
            <w:r>
              <w:rPr>
                <w:rFonts w:hint="eastAsia" w:ascii="仿宋_GB2312" w:hAnsi="仿宋_GB2312" w:eastAsia="仿宋_GB2312"/>
                <w:sz w:val="24"/>
              </w:rPr>
              <w:t xml:space="preserve"> □</w:t>
            </w: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0" w:type="auto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是否签订了项目责任书或合同书</w:t>
            </w:r>
          </w:p>
        </w:tc>
        <w:tc>
          <w:tcPr>
            <w:tcW w:w="0" w:type="auto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 xml:space="preserve">是 </w:t>
            </w:r>
            <w:r>
              <w:rPr>
                <w:rFonts w:hint="eastAsia" w:ascii="仿宋_GB2312" w:hAns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☑</w:t>
            </w:r>
          </w:p>
        </w:tc>
        <w:tc>
          <w:tcPr>
            <w:tcW w:w="0" w:type="auto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>否</w:t>
            </w:r>
            <w:r>
              <w:rPr>
                <w:rFonts w:hint="eastAsia" w:ascii="仿宋_GB2312" w:hAnsi="仿宋_GB2312" w:eastAsia="仿宋_GB2312"/>
                <w:sz w:val="24"/>
              </w:rPr>
              <w:t xml:space="preserve"> □</w:t>
            </w: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0" w:type="auto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是否制定项目资金管理办法</w:t>
            </w:r>
          </w:p>
        </w:tc>
        <w:tc>
          <w:tcPr>
            <w:tcW w:w="0" w:type="auto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 xml:space="preserve">是 </w:t>
            </w:r>
            <w:r>
              <w:rPr>
                <w:rFonts w:hint="eastAsia" w:ascii="仿宋_GB2312" w:hAnsi="仿宋_GB2312" w:eastAsia="仿宋_GB2312"/>
                <w:sz w:val="24"/>
              </w:rPr>
              <w:t xml:space="preserve"> □</w:t>
            </w:r>
          </w:p>
        </w:tc>
        <w:tc>
          <w:tcPr>
            <w:tcW w:w="0" w:type="auto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>否</w:t>
            </w:r>
            <w:r>
              <w:rPr>
                <w:rFonts w:hint="eastAsia" w:ascii="仿宋_GB2312" w:hAnsi="仿宋_GB2312" w:eastAsia="仿宋_GB2312"/>
                <w:sz w:val="24"/>
              </w:rPr>
              <w:t xml:space="preserve"> □</w:t>
            </w: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0" w:type="auto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是否专账管理</w:t>
            </w:r>
          </w:p>
        </w:tc>
        <w:tc>
          <w:tcPr>
            <w:tcW w:w="0" w:type="auto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 xml:space="preserve">是 </w:t>
            </w:r>
            <w:r>
              <w:rPr>
                <w:rFonts w:hint="eastAsia" w:ascii="仿宋_GB2312" w:hAnsi="仿宋_GB2312" w:eastAsia="仿宋_GB2312"/>
                <w:sz w:val="24"/>
              </w:rPr>
              <w:t xml:space="preserve"> □</w:t>
            </w:r>
          </w:p>
        </w:tc>
        <w:tc>
          <w:tcPr>
            <w:tcW w:w="0" w:type="auto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>否</w:t>
            </w:r>
            <w:r>
              <w:rPr>
                <w:rFonts w:hint="eastAsia" w:ascii="仿宋_GB2312" w:hAnsi="仿宋_GB2312" w:eastAsia="仿宋_GB2312"/>
                <w:sz w:val="24"/>
              </w:rPr>
              <w:t xml:space="preserve"> □</w:t>
            </w: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0" w:type="auto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有无竣工验收制度</w:t>
            </w:r>
          </w:p>
        </w:tc>
        <w:tc>
          <w:tcPr>
            <w:tcW w:w="0" w:type="auto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 xml:space="preserve">有  </w:t>
            </w: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☑</w:t>
            </w:r>
          </w:p>
        </w:tc>
        <w:tc>
          <w:tcPr>
            <w:tcW w:w="0" w:type="auto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无 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0" w:type="auto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有无竣工结算制度</w:t>
            </w:r>
          </w:p>
        </w:tc>
        <w:tc>
          <w:tcPr>
            <w:tcW w:w="0" w:type="auto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有  □</w:t>
            </w:r>
          </w:p>
        </w:tc>
        <w:tc>
          <w:tcPr>
            <w:tcW w:w="0" w:type="auto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无 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0" w:type="auto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0" w:type="auto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有无资产管理办法</w:t>
            </w:r>
          </w:p>
        </w:tc>
        <w:tc>
          <w:tcPr>
            <w:tcW w:w="0" w:type="auto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有  □</w:t>
            </w:r>
          </w:p>
        </w:tc>
        <w:tc>
          <w:tcPr>
            <w:tcW w:w="0" w:type="auto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无 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项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目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绩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效</w:t>
            </w:r>
          </w:p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</w:rPr>
              <w:t>一级指标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</w:rPr>
              <w:t>二级指标</w:t>
            </w:r>
          </w:p>
        </w:tc>
        <w:tc>
          <w:tcPr>
            <w:tcW w:w="0" w:type="auto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  <w:lang w:eastAsia="zh-CN"/>
              </w:rPr>
              <w:t>指标名称</w:t>
            </w:r>
          </w:p>
        </w:tc>
        <w:tc>
          <w:tcPr>
            <w:tcW w:w="0" w:type="auto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  <w:lang w:eastAsia="zh-CN"/>
              </w:rPr>
              <w:t>指标值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产出目标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>数量</w:t>
            </w:r>
          </w:p>
        </w:tc>
        <w:tc>
          <w:tcPr>
            <w:tcW w:w="0" w:type="auto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default" w:ascii="仿宋_GB2312" w:hAnsi="仿宋_GB2312" w:eastAsia="仿宋_GB2312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18"/>
                <w:szCs w:val="18"/>
                <w:lang w:val="en-US" w:eastAsia="zh-CN"/>
              </w:rPr>
              <w:t>保障应急工作数量</w:t>
            </w:r>
          </w:p>
        </w:tc>
        <w:tc>
          <w:tcPr>
            <w:tcW w:w="0" w:type="auto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default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6项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>质量</w:t>
            </w:r>
          </w:p>
        </w:tc>
        <w:tc>
          <w:tcPr>
            <w:tcW w:w="0" w:type="auto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default" w:ascii="仿宋_GB2312" w:hAnsi="仿宋_GB2312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18"/>
                <w:szCs w:val="18"/>
                <w:lang w:eastAsia="zh-CN"/>
              </w:rPr>
              <w:t>工作完成率</w:t>
            </w:r>
          </w:p>
        </w:tc>
        <w:tc>
          <w:tcPr>
            <w:tcW w:w="0" w:type="auto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default" w:ascii="仿宋_GB2312" w:hAnsi="仿宋_GB2312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18"/>
                <w:szCs w:val="18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2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>时效</w:t>
            </w:r>
          </w:p>
        </w:tc>
        <w:tc>
          <w:tcPr>
            <w:tcW w:w="0" w:type="auto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18"/>
                <w:szCs w:val="18"/>
                <w:lang w:eastAsia="zh-CN"/>
              </w:rPr>
              <w:t>处理应急工作及时</w:t>
            </w:r>
          </w:p>
        </w:tc>
        <w:tc>
          <w:tcPr>
            <w:tcW w:w="0" w:type="auto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default" w:ascii="仿宋_GB2312" w:hAnsi="仿宋_GB2312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18"/>
                <w:szCs w:val="18"/>
                <w:lang w:val="en-US" w:eastAsia="zh-CN"/>
              </w:rPr>
              <w:t>24小时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" w:hRule="atLeast"/>
        </w:trPr>
        <w:tc>
          <w:tcPr>
            <w:tcW w:w="0" w:type="auto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0" w:type="auto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>成本</w:t>
            </w:r>
          </w:p>
        </w:tc>
        <w:tc>
          <w:tcPr>
            <w:tcW w:w="0" w:type="auto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18"/>
                <w:szCs w:val="18"/>
                <w:lang w:eastAsia="zh-CN"/>
              </w:rPr>
              <w:t>预算执行率</w:t>
            </w:r>
          </w:p>
        </w:tc>
        <w:tc>
          <w:tcPr>
            <w:tcW w:w="0" w:type="auto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default" w:ascii="仿宋_GB2312" w:hAnsi="仿宋_GB2312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18"/>
                <w:szCs w:val="18"/>
                <w:lang w:val="en-US" w:eastAsia="zh-CN"/>
              </w:rPr>
              <w:t>1005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效益目标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经济效益</w:t>
            </w:r>
          </w:p>
        </w:tc>
        <w:tc>
          <w:tcPr>
            <w:tcW w:w="0" w:type="auto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rPr>
                <w:rFonts w:hint="eastAsia" w:ascii="仿宋_GB2312" w:hAnsi="仿宋_GB2312" w:eastAsia="仿宋_GB2312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18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0" w:type="auto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default" w:ascii="仿宋_GB2312" w:hAnsi="仿宋_GB2312" w:eastAsia="仿宋_GB2312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18"/>
                <w:szCs w:val="1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4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社会效益</w:t>
            </w:r>
          </w:p>
        </w:tc>
        <w:tc>
          <w:tcPr>
            <w:tcW w:w="0" w:type="auto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eastAsia="zh-CN"/>
              </w:rPr>
              <w:t>保障社会稳定</w:t>
            </w:r>
          </w:p>
        </w:tc>
        <w:tc>
          <w:tcPr>
            <w:tcW w:w="0" w:type="auto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default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确保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8" w:hRule="atLeast"/>
        </w:trPr>
        <w:tc>
          <w:tcPr>
            <w:tcW w:w="0" w:type="auto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</w:pPr>
          </w:p>
        </w:tc>
        <w:tc>
          <w:tcPr>
            <w:tcW w:w="0" w:type="auto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</w:pPr>
            <w:r>
              <w:rPr>
                <w:rFonts w:hint="eastAsia" w:eastAsia="仿宋_GB2312"/>
                <w:sz w:val="24"/>
              </w:rPr>
              <w:t>生态效益</w:t>
            </w:r>
          </w:p>
        </w:tc>
        <w:tc>
          <w:tcPr>
            <w:tcW w:w="0" w:type="auto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</w:pPr>
          </w:p>
        </w:tc>
        <w:tc>
          <w:tcPr>
            <w:tcW w:w="0" w:type="auto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</w:trPr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资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金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使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用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情</w:t>
            </w:r>
          </w:p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支出明细项目</w:t>
            </w:r>
          </w:p>
        </w:tc>
        <w:tc>
          <w:tcPr>
            <w:tcW w:w="0" w:type="auto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支出数额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0" w:type="auto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napToGrid w:val="0"/>
              <w:spacing w:line="396" w:lineRule="auto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项目关联性支出</w:t>
            </w:r>
          </w:p>
        </w:tc>
        <w:tc>
          <w:tcPr>
            <w:tcW w:w="0" w:type="auto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napToGrid w:val="0"/>
              <w:spacing w:line="396" w:lineRule="auto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非关联性支出</w:t>
            </w:r>
          </w:p>
        </w:tc>
        <w:tc>
          <w:tcPr>
            <w:tcW w:w="0" w:type="auto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napToGrid w:val="0"/>
              <w:spacing w:line="396" w:lineRule="auto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支出小计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eastAsia="zh-CN"/>
              </w:rPr>
              <w:t>应急工作经费</w:t>
            </w:r>
          </w:p>
        </w:tc>
        <w:tc>
          <w:tcPr>
            <w:tcW w:w="0" w:type="auto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napToGrid w:val="0"/>
              <w:spacing w:line="396" w:lineRule="auto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eastAsia="zh-CN"/>
              </w:rPr>
              <w:t>防疫支出</w:t>
            </w:r>
          </w:p>
        </w:tc>
        <w:tc>
          <w:tcPr>
            <w:tcW w:w="0" w:type="auto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napToGrid w:val="0"/>
              <w:spacing w:line="396" w:lineRule="auto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0" w:type="auto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napToGrid w:val="0"/>
              <w:spacing w:line="396" w:lineRule="auto"/>
              <w:jc w:val="center"/>
              <w:rPr>
                <w:rFonts w:hint="default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2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eastAsia="zh-CN"/>
              </w:rPr>
              <w:t>应急工作经费</w:t>
            </w:r>
          </w:p>
        </w:tc>
        <w:tc>
          <w:tcPr>
            <w:tcW w:w="0" w:type="auto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napToGrid w:val="0"/>
              <w:spacing w:line="396" w:lineRule="auto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eastAsia="zh-CN"/>
              </w:rPr>
              <w:t>防汛抗旱支出</w:t>
            </w:r>
          </w:p>
        </w:tc>
        <w:tc>
          <w:tcPr>
            <w:tcW w:w="0" w:type="auto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napToGrid w:val="0"/>
              <w:spacing w:line="396" w:lineRule="auto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0" w:type="auto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napToGrid w:val="0"/>
              <w:spacing w:line="396" w:lineRule="auto"/>
              <w:jc w:val="center"/>
              <w:rPr>
                <w:rFonts w:hint="default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2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eastAsia="zh-CN"/>
              </w:rPr>
              <w:t>应急工作经费</w:t>
            </w:r>
          </w:p>
        </w:tc>
        <w:tc>
          <w:tcPr>
            <w:tcW w:w="0" w:type="auto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napToGrid w:val="0"/>
              <w:spacing w:line="396" w:lineRule="auto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eastAsia="zh-CN"/>
              </w:rPr>
              <w:t>秸秆焚烧宣传</w:t>
            </w:r>
          </w:p>
        </w:tc>
        <w:tc>
          <w:tcPr>
            <w:tcW w:w="0" w:type="auto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napToGrid w:val="0"/>
              <w:spacing w:line="396" w:lineRule="auto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0" w:type="auto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napToGrid w:val="0"/>
              <w:spacing w:line="396" w:lineRule="auto"/>
              <w:jc w:val="center"/>
              <w:rPr>
                <w:rFonts w:hint="default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2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eastAsia="zh-CN"/>
              </w:rPr>
              <w:t>应急工作经费</w:t>
            </w:r>
          </w:p>
        </w:tc>
        <w:tc>
          <w:tcPr>
            <w:tcW w:w="0" w:type="auto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snapToGrid w:val="0"/>
              <w:spacing w:line="396" w:lineRule="auto"/>
              <w:jc w:val="center"/>
              <w:rPr>
                <w:rFonts w:hint="eastAsia" w:ascii="仿宋_GB2312" w:hAnsi="仿宋_GB2312" w:eastAsia="仿宋_GB2312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eastAsia="zh-CN"/>
              </w:rPr>
              <w:t>突发事件</w:t>
            </w:r>
          </w:p>
        </w:tc>
        <w:tc>
          <w:tcPr>
            <w:tcW w:w="0" w:type="auto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napToGrid w:val="0"/>
              <w:spacing w:line="396" w:lineRule="auto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0" w:type="auto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napToGrid w:val="0"/>
              <w:spacing w:line="396" w:lineRule="auto"/>
              <w:jc w:val="center"/>
              <w:rPr>
                <w:rFonts w:hint="default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hint="default" w:ascii="仿宋_GB2312" w:hAnsi="仿宋_GB2312" w:eastAsia="仿宋_GB2312"/>
                <w:kern w:val="2"/>
                <w:sz w:val="24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0" w:type="auto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snapToGrid w:val="0"/>
              <w:spacing w:line="396" w:lineRule="auto"/>
              <w:jc w:val="center"/>
              <w:rPr>
                <w:rFonts w:hint="default" w:ascii="仿宋_GB2312" w:hAnsi="仿宋_GB2312" w:eastAsia="仿宋_GB2312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0" w:type="auto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napToGrid w:val="0"/>
              <w:spacing w:line="396" w:lineRule="auto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0" w:type="auto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napToGrid w:val="0"/>
              <w:spacing w:line="396" w:lineRule="auto"/>
              <w:jc w:val="center"/>
              <w:rPr>
                <w:rFonts w:hint="default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hint="default" w:ascii="仿宋_GB2312" w:hAnsi="仿宋_GB2312" w:eastAsia="仿宋_GB2312"/>
                <w:kern w:val="2"/>
                <w:sz w:val="24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0" w:type="auto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napToGrid w:val="0"/>
              <w:spacing w:line="396" w:lineRule="auto"/>
              <w:jc w:val="center"/>
              <w:rPr>
                <w:rFonts w:hint="default" w:ascii="仿宋_GB2312" w:hAnsi="仿宋_GB2312" w:eastAsia="仿宋_GB2312"/>
                <w:kern w:val="2"/>
                <w:sz w:val="24"/>
                <w:szCs w:val="21"/>
                <w:lang w:val="en-US"/>
              </w:rPr>
            </w:pPr>
            <w:bookmarkStart w:id="0" w:name="_GoBack"/>
            <w:bookmarkEnd w:id="0"/>
          </w:p>
        </w:tc>
        <w:tc>
          <w:tcPr>
            <w:tcW w:w="0" w:type="auto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napToGrid w:val="0"/>
              <w:spacing w:line="396" w:lineRule="auto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0" w:type="auto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napToGrid w:val="0"/>
              <w:spacing w:line="396" w:lineRule="auto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hint="default" w:ascii="仿宋_GB2312" w:hAnsi="仿宋_GB2312" w:eastAsia="仿宋_GB2312"/>
                <w:kern w:val="2"/>
                <w:sz w:val="24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0" w:type="auto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napToGrid w:val="0"/>
              <w:spacing w:line="396" w:lineRule="auto"/>
              <w:jc w:val="center"/>
              <w:rPr>
                <w:rFonts w:hint="default" w:ascii="仿宋_GB2312" w:hAnsi="仿宋_GB2312" w:eastAsia="仿宋_GB2312"/>
                <w:kern w:val="2"/>
                <w:sz w:val="24"/>
                <w:szCs w:val="21"/>
                <w:lang w:val="en-US"/>
              </w:rPr>
            </w:pPr>
          </w:p>
        </w:tc>
        <w:tc>
          <w:tcPr>
            <w:tcW w:w="0" w:type="auto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napToGrid w:val="0"/>
              <w:spacing w:line="396" w:lineRule="auto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0" w:type="auto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napToGrid w:val="0"/>
              <w:spacing w:line="396" w:lineRule="auto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0" w:type="auto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napToGrid w:val="0"/>
              <w:spacing w:line="396" w:lineRule="auto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0" w:type="auto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napToGrid w:val="0"/>
              <w:spacing w:line="396" w:lineRule="auto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0" w:type="auto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napToGrid w:val="0"/>
              <w:spacing w:line="396" w:lineRule="auto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合　计</w:t>
            </w:r>
          </w:p>
        </w:tc>
        <w:tc>
          <w:tcPr>
            <w:tcW w:w="0" w:type="auto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napToGrid w:val="0"/>
              <w:spacing w:line="396" w:lineRule="auto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0" w:type="auto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napToGrid w:val="0"/>
              <w:spacing w:line="396" w:lineRule="auto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0" w:type="auto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napToGrid w:val="0"/>
              <w:spacing w:line="396" w:lineRule="auto"/>
              <w:jc w:val="center"/>
              <w:rPr>
                <w:rFonts w:hint="default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80</w:t>
            </w:r>
          </w:p>
        </w:tc>
      </w:tr>
    </w:tbl>
    <w:p>
      <w:pPr>
        <w:spacing w:line="360" w:lineRule="auto"/>
        <w:ind w:left="-359" w:leftChars="-171" w:right="-1052" w:rightChars="-501"/>
        <w:rPr>
          <w:rFonts w:hint="default" w:ascii="仿宋_GB2312" w:hAnsi="仿宋_GB2312" w:eastAsia="仿宋_GB2312"/>
          <w:sz w:val="24"/>
          <w:lang w:val="en-US" w:eastAsia="zh-CN"/>
        </w:rPr>
      </w:pPr>
      <w:r>
        <w:rPr>
          <w:rFonts w:hint="eastAsia" w:ascii="仿宋_GB2312" w:hAnsi="仿宋_GB2312" w:eastAsia="仿宋_GB2312"/>
          <w:bCs/>
          <w:sz w:val="24"/>
        </w:rPr>
        <w:t xml:space="preserve">   填报人：                                           填报日期：</w:t>
      </w:r>
      <w:r>
        <w:rPr>
          <w:rFonts w:hint="eastAsia" w:ascii="仿宋_GB2312" w:hAnsi="仿宋_GB2312" w:eastAsia="仿宋_GB2312"/>
          <w:bCs/>
          <w:sz w:val="24"/>
          <w:lang w:val="en-US" w:eastAsia="zh-CN"/>
        </w:rPr>
        <w:t>2023.2.20</w:t>
      </w:r>
    </w:p>
    <w:sectPr>
      <w:footerReference r:id="rId3" w:type="even"/>
      <w:pgSz w:w="11907" w:h="16840"/>
      <w:pgMar w:top="1134" w:right="1247" w:bottom="1134" w:left="1247" w:header="851" w:footer="567" w:gutter="0"/>
      <w:cols w:space="720" w:num="1"/>
      <w:docGrid w:type="lines" w:linePitch="28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IyOWNjOTlkOWI3YWZiMzk5M2ViMWVjZDI0Y2E3OGIifQ=="/>
  </w:docVars>
  <w:rsids>
    <w:rsidRoot w:val="00F56715"/>
    <w:rsid w:val="000B54D5"/>
    <w:rsid w:val="000D0D43"/>
    <w:rsid w:val="001C0178"/>
    <w:rsid w:val="00272DF3"/>
    <w:rsid w:val="002A53C3"/>
    <w:rsid w:val="002E6959"/>
    <w:rsid w:val="003B45FC"/>
    <w:rsid w:val="00426B07"/>
    <w:rsid w:val="007A03ED"/>
    <w:rsid w:val="008A3C8E"/>
    <w:rsid w:val="008B4B0F"/>
    <w:rsid w:val="00B24313"/>
    <w:rsid w:val="00C552B3"/>
    <w:rsid w:val="00C674D7"/>
    <w:rsid w:val="00CD7BA3"/>
    <w:rsid w:val="00D074F4"/>
    <w:rsid w:val="00D25F51"/>
    <w:rsid w:val="00E3490B"/>
    <w:rsid w:val="00E65123"/>
    <w:rsid w:val="00E948CB"/>
    <w:rsid w:val="00E96E28"/>
    <w:rsid w:val="00EC1B18"/>
    <w:rsid w:val="00F56715"/>
    <w:rsid w:val="00F60CEB"/>
    <w:rsid w:val="00F77650"/>
    <w:rsid w:val="018D5BBE"/>
    <w:rsid w:val="04DA4BBF"/>
    <w:rsid w:val="210727FF"/>
    <w:rsid w:val="36BA4088"/>
    <w:rsid w:val="6B9D3F43"/>
    <w:rsid w:val="7CC44E2C"/>
    <w:rsid w:val="7EE26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 w:eastAsia="宋体" w:cs="Times New Roman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20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SkyUN.Org</Company>
  <Pages>2</Pages>
  <Words>454</Words>
  <Characters>498</Characters>
  <Lines>3</Lines>
  <Paragraphs>1</Paragraphs>
  <TotalTime>3</TotalTime>
  <ScaleCrop>false</ScaleCrop>
  <LinksUpToDate>false</LinksUpToDate>
  <CharactersWithSpaces>631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2017-04-10T08:16:00Z</dcterms:created>
  <dc:creator>SkyUN.Org</dc:creator>
  <cp:lastModifiedBy>Administrator</cp:lastModifiedBy>
  <dcterms:modified xsi:type="dcterms:W3CDTF">2023-02-21T02:50:05Z</dcterms:modified>
  <dc:title>附件: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ACD21522E70A4CA7A789E48A8F37B539</vt:lpwstr>
  </property>
</Properties>
</file>