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宋体" w:hAnsi="宋体" w:eastAsia="宋体" w:cs="宋体"/>
          <w:b/>
          <w:sz w:val="28"/>
          <w:szCs w:val="28"/>
          <w:lang w:val="en-US" w:eastAsia="zh-CN"/>
        </w:rPr>
      </w:pPr>
    </w:p>
    <w:p>
      <w:pPr>
        <w:ind w:firstLine="480" w:firstLineChars="100"/>
        <w:rPr>
          <w:rFonts w:hint="eastAsia" w:ascii="宋体" w:hAnsi="宋体" w:cs="宋体"/>
          <w:b/>
          <w:color w:val="000000"/>
          <w:sz w:val="44"/>
          <w:szCs w:val="44"/>
        </w:rPr>
      </w:pPr>
      <w:r>
        <w:rPr>
          <w:rFonts w:hint="eastAsia" w:ascii="宋体" w:hAnsi="宋体" w:cs="宋体"/>
          <w:b/>
          <w:color w:val="000000"/>
          <w:sz w:val="48"/>
          <w:szCs w:val="48"/>
        </w:rPr>
        <w:t>湖北省预算绩效评价（评估）报告</w:t>
      </w:r>
    </w:p>
    <w:p>
      <w:pPr>
        <w:pStyle w:val="2"/>
        <w:spacing w:beforeLines="0" w:afterLines="0"/>
        <w:ind w:firstLine="3000" w:firstLineChars="1000"/>
        <w:rPr>
          <w:rFonts w:hint="eastAsia" w:ascii="宋体" w:hAnsi="宋体" w:cs="宋体"/>
          <w:b w:val="0"/>
          <w:color w:val="000000"/>
          <w:sz w:val="30"/>
          <w:szCs w:val="30"/>
        </w:rPr>
      </w:pPr>
      <w:r>
        <w:rPr>
          <w:rFonts w:hint="eastAsia" w:ascii="宋体" w:hAnsi="宋体" w:cs="宋体"/>
          <w:b w:val="0"/>
          <w:color w:val="000000"/>
          <w:sz w:val="30"/>
          <w:szCs w:val="30"/>
        </w:rPr>
        <w:t>（减略版）</w:t>
      </w:r>
    </w:p>
    <w:p>
      <w:pPr>
        <w:pStyle w:val="2"/>
        <w:spacing w:beforeLines="0" w:afterLines="0"/>
        <w:ind w:firstLine="1800" w:firstLineChars="600"/>
        <w:rPr>
          <w:rFonts w:hint="eastAsia" w:ascii="宋体" w:hAnsi="宋体" w:cs="宋体"/>
          <w:b w:val="0"/>
          <w:sz w:val="30"/>
          <w:szCs w:val="30"/>
        </w:rPr>
      </w:pPr>
      <w:r>
        <w:rPr>
          <w:rFonts w:hint="eastAsia" w:ascii="宋体" w:hAnsi="宋体" w:cs="宋体"/>
          <w:b w:val="0"/>
          <w:sz w:val="30"/>
          <w:szCs w:val="30"/>
        </w:rPr>
        <w:t>上海嘉贤</w:t>
      </w:r>
      <w:r>
        <w:rPr>
          <w:rFonts w:hint="eastAsia" w:ascii="宋体" w:hAnsi="宋体" w:cs="宋体"/>
          <w:b w:val="0"/>
          <w:sz w:val="30"/>
          <w:szCs w:val="30"/>
          <w:lang w:val="en-US" w:eastAsia="zh-CN"/>
        </w:rPr>
        <w:t>评价</w:t>
      </w:r>
      <w:r>
        <w:rPr>
          <w:rFonts w:hint="eastAsia" w:ascii="宋体" w:hAnsi="宋体" w:cs="宋体"/>
          <w:b w:val="0"/>
          <w:sz w:val="30"/>
          <w:szCs w:val="30"/>
        </w:rPr>
        <w:t>字〔2022〕第</w:t>
      </w:r>
      <w:r>
        <w:rPr>
          <w:rFonts w:hint="eastAsia" w:ascii="宋体" w:hAnsi="宋体" w:cs="宋体"/>
          <w:b w:val="0"/>
          <w:sz w:val="30"/>
          <w:szCs w:val="30"/>
          <w:lang w:val="en-US" w:eastAsia="zh-CN"/>
        </w:rPr>
        <w:t>0003</w:t>
      </w:r>
      <w:r>
        <w:rPr>
          <w:rFonts w:hint="eastAsia" w:ascii="宋体" w:hAnsi="宋体" w:cs="宋体"/>
          <w:b w:val="0"/>
          <w:sz w:val="30"/>
          <w:szCs w:val="30"/>
        </w:rPr>
        <w:t>号</w:t>
      </w:r>
    </w:p>
    <w:p>
      <w:pPr>
        <w:spacing w:beforeLines="0" w:afterLines="0"/>
        <w:rPr>
          <w:rFonts w:hint="eastAsia"/>
          <w:sz w:val="21"/>
          <w:szCs w:val="22"/>
        </w:rPr>
      </w:pPr>
    </w:p>
    <w:p>
      <w:pPr>
        <w:pStyle w:val="2"/>
        <w:spacing w:beforeLines="0" w:afterLines="0"/>
        <w:rPr>
          <w:rFonts w:hint="default" w:ascii="宋体" w:hAnsi="宋体" w:eastAsia="宋体" w:cs="宋体"/>
          <w:b/>
          <w:bCs w:val="0"/>
          <w:color w:val="000000"/>
          <w:sz w:val="32"/>
          <w:szCs w:val="32"/>
          <w:u w:val="single"/>
          <w:lang w:val="en-US" w:eastAsia="zh-CN"/>
        </w:rPr>
      </w:pPr>
      <w:r>
        <w:rPr>
          <w:rFonts w:hint="eastAsia" w:ascii="宋体" w:hAnsi="宋体" w:eastAsia="宋体" w:cs="宋体"/>
          <w:b/>
          <w:bCs w:val="0"/>
          <w:color w:val="000000"/>
          <w:sz w:val="32"/>
          <w:szCs w:val="32"/>
        </w:rPr>
        <w:t>报告名称：</w:t>
      </w:r>
      <w:r>
        <w:rPr>
          <w:rFonts w:hint="eastAsia" w:ascii="宋体" w:hAnsi="宋体" w:eastAsia="宋体" w:cs="宋体"/>
          <w:b/>
          <w:bCs w:val="0"/>
          <w:color w:val="000000"/>
          <w:spacing w:val="0"/>
          <w:w w:val="100"/>
          <w:position w:val="0"/>
          <w:sz w:val="32"/>
          <w:szCs w:val="32"/>
          <w:u w:val="single"/>
        </w:rPr>
        <w:t>嘉鱼县岳公楼棚户区改造路网建设</w:t>
      </w:r>
      <w:r>
        <w:rPr>
          <w:rFonts w:hint="eastAsia" w:ascii="宋体" w:hAnsi="宋体" w:cs="宋体"/>
          <w:b/>
          <w:bCs w:val="0"/>
          <w:color w:val="000000"/>
          <w:spacing w:val="0"/>
          <w:w w:val="100"/>
          <w:position w:val="0"/>
          <w:sz w:val="32"/>
          <w:szCs w:val="32"/>
          <w:u w:val="single"/>
          <w:lang w:val="en-US" w:eastAsia="zh-CN"/>
        </w:rPr>
        <w:t xml:space="preserve">      </w:t>
      </w:r>
    </w:p>
    <w:p>
      <w:pPr>
        <w:rPr>
          <w:rFonts w:hint="eastAsia" w:ascii="宋体" w:hAnsi="宋体" w:eastAsia="宋体" w:cs="宋体"/>
          <w:b/>
          <w:bCs w:val="0"/>
          <w:color w:val="000000"/>
          <w:sz w:val="32"/>
          <w:szCs w:val="32"/>
        </w:rPr>
      </w:pPr>
      <w:r>
        <w:rPr>
          <w:rFonts w:hint="eastAsia" w:ascii="宋体" w:hAnsi="宋体" w:eastAsia="宋体" w:cs="宋体"/>
          <w:b/>
          <w:bCs w:val="0"/>
          <w:color w:val="000000"/>
          <w:sz w:val="32"/>
          <w:szCs w:val="32"/>
        </w:rPr>
        <w:t>预算部门（单位）：</w:t>
      </w:r>
      <w:r>
        <w:rPr>
          <w:rFonts w:hint="eastAsia" w:ascii="宋体" w:hAnsi="宋体" w:eastAsia="宋体" w:cs="宋体"/>
          <w:b/>
          <w:bCs w:val="0"/>
          <w:sz w:val="32"/>
          <w:szCs w:val="32"/>
          <w:u w:val="single"/>
          <w:lang w:val="en-US" w:eastAsia="zh-CN"/>
        </w:rPr>
        <w:t>嘉鱼县住房和城乡建设局</w:t>
      </w:r>
      <w:r>
        <w:rPr>
          <w:rFonts w:hint="eastAsia" w:ascii="宋体" w:hAnsi="宋体" w:eastAsia="宋体" w:cs="宋体"/>
          <w:b/>
          <w:bCs w:val="0"/>
          <w:color w:val="000000"/>
          <w:sz w:val="32"/>
          <w:szCs w:val="32"/>
          <w:u w:val="single"/>
        </w:rPr>
        <w:t xml:space="preserve"> </w:t>
      </w:r>
      <w:r>
        <w:rPr>
          <w:rFonts w:hint="eastAsia" w:ascii="宋体" w:hAnsi="宋体" w:eastAsia="宋体" w:cs="宋体"/>
          <w:b/>
          <w:bCs w:val="0"/>
          <w:color w:val="000000"/>
          <w:sz w:val="32"/>
          <w:szCs w:val="32"/>
          <w:u w:val="single"/>
          <w:lang w:val="en-US" w:eastAsia="zh-CN"/>
        </w:rPr>
        <w:t xml:space="preserve">     </w:t>
      </w:r>
      <w:r>
        <w:rPr>
          <w:rFonts w:hint="eastAsia" w:ascii="宋体" w:hAnsi="宋体" w:eastAsia="宋体" w:cs="宋体"/>
          <w:b/>
          <w:bCs w:val="0"/>
          <w:color w:val="000000"/>
          <w:sz w:val="32"/>
          <w:szCs w:val="32"/>
        </w:rPr>
        <w:t xml:space="preserve"> </w:t>
      </w:r>
    </w:p>
    <w:p>
      <w:pPr>
        <w:pStyle w:val="2"/>
        <w:spacing w:beforeLines="0" w:afterLines="0"/>
        <w:rPr>
          <w:rFonts w:hint="default" w:ascii="宋体" w:hAnsi="宋体" w:eastAsia="宋体" w:cs="宋体"/>
          <w:b/>
          <w:bCs w:val="0"/>
          <w:color w:val="000000"/>
          <w:sz w:val="32"/>
          <w:szCs w:val="32"/>
          <w:u w:val="single"/>
          <w:lang w:val="en-US" w:eastAsia="zh-CN"/>
        </w:rPr>
      </w:pPr>
      <w:r>
        <w:rPr>
          <w:rFonts w:hint="eastAsia" w:ascii="宋体" w:hAnsi="宋体" w:eastAsia="宋体" w:cs="宋体"/>
          <w:b/>
          <w:bCs w:val="0"/>
          <w:color w:val="000000"/>
          <w:sz w:val="32"/>
          <w:szCs w:val="32"/>
        </w:rPr>
        <w:t>预算年度：</w:t>
      </w:r>
      <w:r>
        <w:rPr>
          <w:rFonts w:hint="eastAsia" w:ascii="宋体" w:hAnsi="宋体" w:eastAsia="宋体" w:cs="宋体"/>
          <w:b/>
          <w:bCs w:val="0"/>
          <w:color w:val="000000"/>
          <w:sz w:val="32"/>
          <w:szCs w:val="32"/>
          <w:u w:val="single"/>
        </w:rPr>
        <w:t xml:space="preserve">2021年                           </w:t>
      </w:r>
      <w:r>
        <w:rPr>
          <w:rFonts w:hint="eastAsia" w:ascii="宋体" w:hAnsi="宋体" w:cs="宋体"/>
          <w:b/>
          <w:bCs w:val="0"/>
          <w:color w:val="000000"/>
          <w:sz w:val="32"/>
          <w:szCs w:val="32"/>
          <w:u w:val="single"/>
          <w:lang w:val="en-US" w:eastAsia="zh-CN"/>
        </w:rPr>
        <w:t xml:space="preserve">  </w:t>
      </w:r>
    </w:p>
    <w:p>
      <w:pPr>
        <w:spacing w:beforeLines="0" w:afterLines="0"/>
        <w:rPr>
          <w:rFonts w:hint="default" w:ascii="宋体" w:hAnsi="宋体" w:eastAsia="宋体" w:cs="宋体"/>
          <w:b/>
          <w:color w:val="000000"/>
          <w:sz w:val="32"/>
          <w:szCs w:val="32"/>
          <w:u w:val="single"/>
          <w:lang w:val="en-US" w:eastAsia="zh-CN"/>
        </w:rPr>
      </w:pPr>
      <w:r>
        <w:rPr>
          <w:rFonts w:hint="eastAsia" w:ascii="宋体" w:hAnsi="宋体" w:eastAsia="宋体" w:cs="宋体"/>
          <w:b/>
          <w:color w:val="000000"/>
          <w:sz w:val="32"/>
          <w:szCs w:val="32"/>
        </w:rPr>
        <w:t>评估类型：</w:t>
      </w:r>
      <w:r>
        <w:rPr>
          <w:rFonts w:hint="eastAsia" w:ascii="宋体" w:hAnsi="宋体" w:eastAsia="宋体" w:cs="宋体"/>
          <w:b/>
          <w:color w:val="000000"/>
          <w:sz w:val="32"/>
          <w:szCs w:val="32"/>
          <w:u w:val="single"/>
        </w:rPr>
        <w:t>项目</w:t>
      </w:r>
      <w:r>
        <w:rPr>
          <w:rFonts w:hint="eastAsia" w:ascii="宋体" w:hAnsi="宋体" w:eastAsia="宋体" w:cs="宋体"/>
          <w:b w:val="0"/>
          <w:bCs/>
          <w:color w:val="000000"/>
          <w:sz w:val="32"/>
          <w:szCs w:val="32"/>
          <w:u w:val="single"/>
          <w:lang w:eastAsia="zh-CN"/>
        </w:rPr>
        <w:t>☑</w:t>
      </w:r>
      <w:r>
        <w:rPr>
          <w:rFonts w:hint="eastAsia" w:ascii="宋体" w:hAnsi="宋体" w:eastAsia="宋体" w:cs="宋体"/>
          <w:b w:val="0"/>
          <w:bCs/>
          <w:color w:val="000000"/>
          <w:sz w:val="32"/>
          <w:szCs w:val="32"/>
          <w:u w:val="single"/>
        </w:rPr>
        <w:t xml:space="preserve"> </w:t>
      </w:r>
      <w:r>
        <w:rPr>
          <w:rFonts w:hint="eastAsia" w:ascii="宋体" w:hAnsi="宋体" w:eastAsia="宋体" w:cs="宋体"/>
          <w:b/>
          <w:color w:val="000000"/>
          <w:sz w:val="32"/>
          <w:szCs w:val="32"/>
          <w:u w:val="single"/>
        </w:rPr>
        <w:t xml:space="preserve">  政策□    部门整体□     </w:t>
      </w:r>
      <w:r>
        <w:rPr>
          <w:rFonts w:hint="eastAsia" w:ascii="宋体" w:hAnsi="宋体" w:cs="宋体"/>
          <w:b/>
          <w:color w:val="000000"/>
          <w:sz w:val="32"/>
          <w:szCs w:val="32"/>
          <w:u w:val="single"/>
          <w:lang w:val="en-US" w:eastAsia="zh-CN"/>
        </w:rPr>
        <w:t xml:space="preserve">  </w:t>
      </w:r>
    </w:p>
    <w:p>
      <w:pPr>
        <w:pStyle w:val="2"/>
        <w:spacing w:beforeLines="0" w:afterLines="0"/>
        <w:rPr>
          <w:rFonts w:hint="eastAsia" w:ascii="宋体" w:hAnsi="宋体" w:eastAsia="宋体" w:cs="宋体"/>
          <w:color w:val="000000"/>
          <w:sz w:val="32"/>
          <w:szCs w:val="32"/>
        </w:rPr>
      </w:pPr>
    </w:p>
    <w:p>
      <w:pPr>
        <w:spacing w:beforeLines="0" w:afterLines="0"/>
        <w:rPr>
          <w:rFonts w:hint="eastAsia" w:ascii="宋体" w:hAnsi="宋体" w:eastAsia="宋体" w:cs="宋体"/>
          <w:b/>
          <w:sz w:val="32"/>
          <w:szCs w:val="32"/>
          <w:u w:val="single"/>
          <w:lang w:val="en-US" w:eastAsia="zh-CN"/>
        </w:rPr>
      </w:pPr>
      <w:r>
        <w:rPr>
          <w:rFonts w:hint="eastAsia" w:ascii="宋体" w:hAnsi="宋体" w:eastAsia="宋体" w:cs="宋体"/>
          <w:b/>
          <w:bCs w:val="0"/>
          <w:color w:val="000000"/>
          <w:sz w:val="32"/>
          <w:szCs w:val="32"/>
        </w:rPr>
        <w:t>评估单位</w:t>
      </w:r>
      <w:r>
        <w:rPr>
          <w:rFonts w:hint="eastAsia" w:ascii="宋体" w:hAnsi="宋体" w:eastAsia="宋体" w:cs="宋体"/>
          <w:b/>
          <w:color w:val="000000"/>
          <w:sz w:val="32"/>
          <w:szCs w:val="32"/>
        </w:rPr>
        <w:t>：</w:t>
      </w:r>
      <w:r>
        <w:rPr>
          <w:rFonts w:hint="eastAsia" w:ascii="宋体" w:hAnsi="宋体" w:eastAsia="宋体" w:cs="宋体"/>
          <w:b/>
          <w:sz w:val="32"/>
          <w:szCs w:val="32"/>
          <w:u w:val="single"/>
        </w:rPr>
        <w:t xml:space="preserve">上海嘉贤会计师事务所（普通合伙）  </w:t>
      </w:r>
      <w:r>
        <w:rPr>
          <w:rFonts w:hint="eastAsia" w:ascii="宋体" w:hAnsi="宋体" w:cs="宋体"/>
          <w:b/>
          <w:sz w:val="32"/>
          <w:szCs w:val="32"/>
          <w:u w:val="single"/>
          <w:lang w:val="en-US" w:eastAsia="zh-CN"/>
        </w:rPr>
        <w:t xml:space="preserve"> </w:t>
      </w:r>
    </w:p>
    <w:p>
      <w:pPr>
        <w:pStyle w:val="2"/>
        <w:spacing w:beforeLines="0" w:afterLines="0"/>
        <w:rPr>
          <w:rFonts w:hint="eastAsia" w:ascii="宋体" w:hAnsi="宋体" w:eastAsia="宋体" w:cs="宋体"/>
          <w:b/>
          <w:bCs w:val="0"/>
          <w:sz w:val="32"/>
          <w:szCs w:val="32"/>
          <w:u w:val="single"/>
          <w:lang w:val="en-US" w:eastAsia="zh-CN"/>
        </w:rPr>
      </w:pPr>
      <w:r>
        <w:rPr>
          <w:rFonts w:hint="eastAsia" w:ascii="宋体" w:hAnsi="宋体" w:eastAsia="宋体" w:cs="宋体"/>
          <w:b/>
          <w:bCs w:val="0"/>
          <w:sz w:val="32"/>
          <w:szCs w:val="32"/>
        </w:rPr>
        <w:t>主评人1：</w:t>
      </w:r>
      <w:r>
        <w:rPr>
          <w:rFonts w:hint="eastAsia" w:ascii="宋体" w:hAnsi="宋体" w:eastAsia="宋体" w:cs="宋体"/>
          <w:b/>
          <w:bCs w:val="0"/>
          <w:sz w:val="32"/>
          <w:szCs w:val="32"/>
          <w:u w:val="single"/>
        </w:rPr>
        <w:t xml:space="preserve">王辉                               </w:t>
      </w:r>
      <w:r>
        <w:rPr>
          <w:rFonts w:hint="eastAsia" w:ascii="宋体" w:hAnsi="宋体" w:cs="宋体"/>
          <w:b/>
          <w:bCs w:val="0"/>
          <w:sz w:val="32"/>
          <w:szCs w:val="32"/>
          <w:u w:val="single"/>
          <w:lang w:val="en-US" w:eastAsia="zh-CN"/>
        </w:rPr>
        <w:t xml:space="preserve"> </w:t>
      </w:r>
    </w:p>
    <w:p>
      <w:pPr>
        <w:spacing w:beforeLines="0" w:afterLines="0"/>
        <w:rPr>
          <w:rFonts w:hint="default" w:ascii="宋体" w:hAnsi="宋体" w:eastAsia="宋体" w:cs="宋体"/>
          <w:b/>
          <w:sz w:val="32"/>
          <w:szCs w:val="32"/>
          <w:u w:val="single"/>
          <w:lang w:val="en-US" w:eastAsia="zh-CN"/>
        </w:rPr>
      </w:pPr>
      <w:r>
        <w:rPr>
          <w:rFonts w:hint="eastAsia" w:ascii="宋体" w:hAnsi="宋体" w:eastAsia="宋体" w:cs="宋体"/>
          <w:b/>
          <w:sz w:val="32"/>
          <w:szCs w:val="32"/>
        </w:rPr>
        <w:t>主评人2：</w:t>
      </w:r>
      <w:r>
        <w:rPr>
          <w:rFonts w:hint="eastAsia" w:ascii="宋体" w:hAnsi="宋体" w:eastAsia="宋体" w:cs="宋体"/>
          <w:b/>
          <w:sz w:val="32"/>
          <w:szCs w:val="32"/>
          <w:u w:val="single"/>
        </w:rPr>
        <w:t xml:space="preserve">朱德银                            </w:t>
      </w:r>
      <w:r>
        <w:rPr>
          <w:rFonts w:hint="eastAsia" w:ascii="宋体" w:hAnsi="宋体" w:cs="宋体"/>
          <w:b/>
          <w:sz w:val="32"/>
          <w:szCs w:val="32"/>
          <w:u w:val="single"/>
          <w:lang w:val="en-US" w:eastAsia="zh-CN"/>
        </w:rPr>
        <w:t xml:space="preserve">  </w:t>
      </w:r>
    </w:p>
    <w:p>
      <w:pPr>
        <w:pStyle w:val="2"/>
        <w:spacing w:beforeLines="0" w:afterLines="0"/>
        <w:rPr>
          <w:rFonts w:hint="default" w:ascii="宋体" w:hAnsi="宋体" w:eastAsia="宋体" w:cs="宋体"/>
          <w:sz w:val="32"/>
          <w:szCs w:val="32"/>
          <w:lang w:val="en-US" w:eastAsia="zh-CN"/>
        </w:rPr>
      </w:pPr>
      <w:r>
        <w:rPr>
          <w:rFonts w:hint="eastAsia" w:ascii="宋体" w:hAnsi="宋体" w:eastAsia="宋体" w:cs="宋体"/>
          <w:b/>
          <w:bCs w:val="0"/>
          <w:sz w:val="32"/>
          <w:szCs w:val="32"/>
        </w:rPr>
        <w:t>专   家：</w:t>
      </w:r>
      <w:r>
        <w:rPr>
          <w:rFonts w:hint="eastAsia" w:ascii="宋体" w:hAnsi="宋体" w:eastAsia="宋体" w:cs="宋体"/>
          <w:b/>
          <w:bCs w:val="0"/>
          <w:sz w:val="32"/>
          <w:szCs w:val="32"/>
          <w:u w:val="single"/>
        </w:rPr>
        <w:t xml:space="preserve">马敏   </w:t>
      </w:r>
      <w:r>
        <w:rPr>
          <w:rFonts w:hint="eastAsia" w:ascii="宋体" w:hAnsi="宋体" w:eastAsia="宋体" w:cs="宋体"/>
          <w:b w:val="0"/>
          <w:sz w:val="32"/>
          <w:szCs w:val="32"/>
          <w:u w:val="single"/>
        </w:rPr>
        <w:t xml:space="preserve">                            </w:t>
      </w:r>
      <w:r>
        <w:rPr>
          <w:rFonts w:hint="eastAsia" w:ascii="宋体" w:hAnsi="宋体" w:cs="宋体"/>
          <w:b w:val="0"/>
          <w:sz w:val="32"/>
          <w:szCs w:val="32"/>
          <w:u w:val="single"/>
          <w:lang w:val="en-US" w:eastAsia="zh-CN"/>
        </w:rPr>
        <w:t xml:space="preserve">  </w:t>
      </w:r>
    </w:p>
    <w:p>
      <w:pPr>
        <w:spacing w:beforeLines="0" w:afterLines="0"/>
        <w:rPr>
          <w:rFonts w:hint="default" w:ascii="宋体" w:hAnsi="宋体" w:eastAsia="宋体" w:cs="宋体"/>
          <w:b/>
          <w:sz w:val="32"/>
          <w:szCs w:val="32"/>
          <w:u w:val="single"/>
          <w:lang w:val="en-US" w:eastAsia="zh-CN"/>
        </w:rPr>
      </w:pPr>
      <w:r>
        <w:rPr>
          <w:rFonts w:hint="eastAsia" w:ascii="宋体" w:hAnsi="宋体" w:eastAsia="宋体" w:cs="宋体"/>
          <w:b/>
          <w:sz w:val="32"/>
          <w:szCs w:val="32"/>
        </w:rPr>
        <w:t>正式提交日期：</w:t>
      </w:r>
      <w:r>
        <w:rPr>
          <w:rFonts w:hint="eastAsia" w:ascii="宋体" w:hAnsi="宋体" w:eastAsia="宋体" w:cs="宋体"/>
          <w:b/>
          <w:sz w:val="32"/>
          <w:szCs w:val="32"/>
          <w:u w:val="single"/>
        </w:rPr>
        <w:t xml:space="preserve">2022年9月15日              </w:t>
      </w:r>
      <w:r>
        <w:rPr>
          <w:rFonts w:hint="eastAsia" w:ascii="宋体" w:hAnsi="宋体" w:cs="宋体"/>
          <w:b/>
          <w:sz w:val="32"/>
          <w:szCs w:val="32"/>
          <w:u w:val="single"/>
          <w:lang w:val="en-US" w:eastAsia="zh-CN"/>
        </w:rPr>
        <w:t xml:space="preserve">  </w:t>
      </w:r>
    </w:p>
    <w:p>
      <w:pPr>
        <w:spacing w:beforeLines="0" w:afterLines="0"/>
        <w:jc w:val="center"/>
        <w:rPr>
          <w:rFonts w:hint="eastAsia" w:ascii="宋体" w:hAnsi="宋体" w:eastAsia="宋体" w:cs="宋体"/>
          <w:b/>
          <w:sz w:val="32"/>
          <w:szCs w:val="32"/>
        </w:rPr>
      </w:pPr>
    </w:p>
    <w:p>
      <w:pPr>
        <w:pStyle w:val="19"/>
        <w:keepNext w:val="0"/>
        <w:keepLines w:val="0"/>
        <w:pageBreakBefore w:val="0"/>
        <w:widowControl w:val="0"/>
        <w:numPr>
          <w:ilvl w:val="0"/>
          <w:numId w:val="0"/>
        </w:numPr>
        <w:shd w:val="clear" w:color="auto" w:fill="auto"/>
        <w:tabs>
          <w:tab w:val="right" w:leader="dot" w:pos="8193"/>
        </w:tabs>
        <w:kinsoku/>
        <w:wordWrap/>
        <w:overflowPunct/>
        <w:topLinePunct w:val="0"/>
        <w:autoSpaceDE/>
        <w:autoSpaceDN/>
        <w:bidi w:val="0"/>
        <w:adjustRightInd/>
        <w:snapToGrid/>
        <w:spacing w:before="0" w:after="0" w:line="240" w:lineRule="atLeast"/>
        <w:ind w:leftChars="0" w:right="0" w:rightChars="0"/>
        <w:jc w:val="both"/>
        <w:textAlignment w:val="auto"/>
        <w:rPr>
          <w:rFonts w:hint="eastAsia" w:cs="宋体"/>
          <w:sz w:val="28"/>
          <w:szCs w:val="28"/>
          <w:lang w:val="en-US" w:eastAsia="zh-CN"/>
        </w:rPr>
      </w:pPr>
    </w:p>
    <w:p>
      <w:pPr>
        <w:pStyle w:val="19"/>
        <w:keepNext w:val="0"/>
        <w:keepLines w:val="0"/>
        <w:pageBreakBefore w:val="0"/>
        <w:widowControl w:val="0"/>
        <w:numPr>
          <w:ilvl w:val="0"/>
          <w:numId w:val="0"/>
        </w:numPr>
        <w:shd w:val="clear" w:color="auto" w:fill="auto"/>
        <w:tabs>
          <w:tab w:val="right" w:leader="dot" w:pos="8193"/>
        </w:tabs>
        <w:kinsoku/>
        <w:wordWrap/>
        <w:overflowPunct/>
        <w:topLinePunct w:val="0"/>
        <w:autoSpaceDE/>
        <w:autoSpaceDN/>
        <w:bidi w:val="0"/>
        <w:adjustRightInd/>
        <w:snapToGrid/>
        <w:spacing w:before="0" w:after="0" w:line="240" w:lineRule="atLeast"/>
        <w:ind w:leftChars="0" w:right="0" w:rightChars="0"/>
        <w:jc w:val="both"/>
        <w:textAlignment w:val="auto"/>
        <w:rPr>
          <w:rFonts w:hint="eastAsia" w:cs="宋体"/>
          <w:sz w:val="28"/>
          <w:szCs w:val="28"/>
          <w:lang w:val="en-US" w:eastAsia="zh-CN"/>
        </w:rPr>
      </w:pPr>
      <w:r>
        <w:rPr>
          <w:rFonts w:hint="eastAsia" w:cs="宋体"/>
          <w:sz w:val="28"/>
          <w:szCs w:val="28"/>
          <w:lang w:val="en-US" w:eastAsia="zh-CN"/>
        </w:rPr>
        <w:t>前言</w:t>
      </w:r>
      <w:r>
        <w:rPr>
          <w:rFonts w:hint="eastAsia" w:ascii="宋体" w:hAnsi="宋体" w:eastAsia="宋体" w:cs="宋体"/>
          <w:sz w:val="28"/>
          <w:szCs w:val="28"/>
        </w:rPr>
        <w:tab/>
      </w:r>
      <w:r>
        <w:rPr>
          <w:rFonts w:hint="eastAsia" w:cs="宋体"/>
          <w:sz w:val="28"/>
          <w:szCs w:val="28"/>
          <w:lang w:val="en-US" w:eastAsia="zh-CN"/>
        </w:rPr>
        <w:t>1</w:t>
      </w:r>
    </w:p>
    <w:p>
      <w:pPr>
        <w:pStyle w:val="19"/>
        <w:keepNext w:val="0"/>
        <w:keepLines w:val="0"/>
        <w:pageBreakBefore w:val="0"/>
        <w:widowControl w:val="0"/>
        <w:shd w:val="clear" w:color="auto" w:fill="auto"/>
        <w:tabs>
          <w:tab w:val="right" w:leader="dot" w:pos="8193"/>
        </w:tabs>
        <w:kinsoku/>
        <w:wordWrap/>
        <w:overflowPunct/>
        <w:topLinePunct w:val="0"/>
        <w:autoSpaceDE/>
        <w:autoSpaceDN/>
        <w:bidi w:val="0"/>
        <w:adjustRightInd/>
        <w:snapToGrid/>
        <w:spacing w:before="0" w:after="0" w:line="240" w:lineRule="atLeast"/>
        <w:ind w:left="0" w:right="0" w:firstLine="0"/>
        <w:jc w:val="both"/>
        <w:textAlignment w:val="auto"/>
        <w:rPr>
          <w:rFonts w:hint="eastAsia" w:cs="宋体"/>
          <w:sz w:val="28"/>
          <w:szCs w:val="28"/>
          <w:lang w:val="en-US" w:eastAsia="zh-CN"/>
        </w:rPr>
      </w:pPr>
      <w:r>
        <w:rPr>
          <w:rFonts w:hint="eastAsia" w:cs="宋体"/>
          <w:sz w:val="28"/>
          <w:szCs w:val="28"/>
          <w:lang w:val="en-US" w:eastAsia="zh-CN"/>
        </w:rPr>
        <w:t>1、评价结论</w:t>
      </w:r>
      <w:r>
        <w:rPr>
          <w:rFonts w:hint="eastAsia" w:ascii="宋体" w:hAnsi="宋体" w:eastAsia="宋体" w:cs="宋体"/>
          <w:sz w:val="28"/>
          <w:szCs w:val="28"/>
        </w:rPr>
        <w:tab/>
      </w:r>
      <w:r>
        <w:rPr>
          <w:rFonts w:hint="eastAsia" w:cs="宋体"/>
          <w:sz w:val="28"/>
          <w:szCs w:val="28"/>
          <w:lang w:val="en-US" w:eastAsia="zh-CN"/>
        </w:rPr>
        <w:t>1</w:t>
      </w:r>
    </w:p>
    <w:p>
      <w:pPr>
        <w:pStyle w:val="19"/>
        <w:keepNext w:val="0"/>
        <w:keepLines w:val="0"/>
        <w:pageBreakBefore w:val="0"/>
        <w:widowControl w:val="0"/>
        <w:shd w:val="clear" w:color="auto" w:fill="auto"/>
        <w:tabs>
          <w:tab w:val="right" w:leader="dot" w:pos="8193"/>
        </w:tabs>
        <w:kinsoku/>
        <w:wordWrap/>
        <w:overflowPunct/>
        <w:topLinePunct w:val="0"/>
        <w:autoSpaceDE/>
        <w:autoSpaceDN/>
        <w:bidi w:val="0"/>
        <w:adjustRightInd/>
        <w:snapToGrid/>
        <w:spacing w:before="0" w:after="0" w:line="240" w:lineRule="atLeast"/>
        <w:ind w:left="0" w:right="0" w:firstLine="0"/>
        <w:jc w:val="both"/>
        <w:textAlignment w:val="auto"/>
        <w:rPr>
          <w:rFonts w:hint="eastAsia" w:ascii="宋体" w:hAnsi="宋体" w:eastAsia="宋体" w:cs="宋体"/>
          <w:sz w:val="28"/>
          <w:szCs w:val="28"/>
        </w:rPr>
      </w:pPr>
      <w:r>
        <w:rPr>
          <w:rFonts w:hint="eastAsia" w:ascii="宋体" w:hAnsi="宋体" w:eastAsia="宋体" w:cs="宋体"/>
          <w:sz w:val="28"/>
          <w:szCs w:val="28"/>
        </w:rPr>
        <w:t>1.1</w:t>
      </w:r>
      <w:r>
        <w:rPr>
          <w:rFonts w:hint="eastAsia" w:cs="宋体"/>
          <w:sz w:val="28"/>
          <w:szCs w:val="28"/>
          <w:lang w:val="en-US" w:eastAsia="zh-CN"/>
        </w:rPr>
        <w:t>项目评价</w:t>
      </w:r>
      <w:r>
        <w:rPr>
          <w:rFonts w:hint="eastAsia" w:ascii="宋体" w:hAnsi="宋体" w:eastAsia="宋体" w:cs="宋体"/>
          <w:sz w:val="28"/>
          <w:szCs w:val="28"/>
        </w:rPr>
        <w:tab/>
      </w:r>
      <w:r>
        <w:rPr>
          <w:rFonts w:hint="eastAsia" w:ascii="宋体" w:hAnsi="宋体" w:eastAsia="宋体" w:cs="宋体"/>
          <w:sz w:val="28"/>
          <w:szCs w:val="28"/>
        </w:rPr>
        <w:t>1</w:t>
      </w:r>
    </w:p>
    <w:p>
      <w:pPr>
        <w:pStyle w:val="19"/>
        <w:keepNext w:val="0"/>
        <w:keepLines w:val="0"/>
        <w:pageBreakBefore w:val="0"/>
        <w:widowControl w:val="0"/>
        <w:shd w:val="clear" w:color="auto" w:fill="auto"/>
        <w:tabs>
          <w:tab w:val="right" w:leader="dot" w:pos="8193"/>
        </w:tabs>
        <w:kinsoku/>
        <w:wordWrap/>
        <w:overflowPunct/>
        <w:topLinePunct w:val="0"/>
        <w:autoSpaceDE/>
        <w:autoSpaceDN/>
        <w:bidi w:val="0"/>
        <w:adjustRightInd/>
        <w:snapToGrid/>
        <w:spacing w:before="0" w:after="0" w:line="240" w:lineRule="atLeast"/>
        <w:ind w:left="0" w:right="0" w:firstLine="0"/>
        <w:jc w:val="both"/>
        <w:textAlignment w:val="auto"/>
        <w:rPr>
          <w:rFonts w:hint="eastAsia" w:ascii="宋体" w:hAnsi="宋体" w:eastAsia="宋体" w:cs="宋体"/>
          <w:sz w:val="28"/>
          <w:szCs w:val="28"/>
        </w:rPr>
      </w:pPr>
      <w:r>
        <w:rPr>
          <w:rFonts w:hint="eastAsia" w:ascii="宋体" w:hAnsi="宋体" w:eastAsia="宋体" w:cs="宋体"/>
          <w:sz w:val="28"/>
          <w:szCs w:val="28"/>
        </w:rPr>
        <w:t>1.2绩效指标完成情况</w:t>
      </w:r>
      <w:r>
        <w:rPr>
          <w:rFonts w:hint="eastAsia" w:ascii="宋体" w:hAnsi="宋体" w:eastAsia="宋体" w:cs="宋体"/>
          <w:sz w:val="28"/>
          <w:szCs w:val="28"/>
        </w:rPr>
        <w:tab/>
      </w:r>
      <w:r>
        <w:rPr>
          <w:rFonts w:hint="eastAsia" w:ascii="宋体" w:hAnsi="宋体" w:eastAsia="宋体" w:cs="宋体"/>
          <w:sz w:val="28"/>
          <w:szCs w:val="28"/>
        </w:rPr>
        <w:t>1</w:t>
      </w:r>
    </w:p>
    <w:p>
      <w:pPr>
        <w:pStyle w:val="19"/>
        <w:keepNext w:val="0"/>
        <w:keepLines w:val="0"/>
        <w:pageBreakBefore w:val="0"/>
        <w:widowControl w:val="0"/>
        <w:shd w:val="clear" w:color="auto" w:fill="auto"/>
        <w:tabs>
          <w:tab w:val="right" w:leader="dot" w:pos="8193"/>
        </w:tabs>
        <w:kinsoku/>
        <w:wordWrap/>
        <w:overflowPunct/>
        <w:topLinePunct w:val="0"/>
        <w:autoSpaceDE/>
        <w:autoSpaceDN/>
        <w:bidi w:val="0"/>
        <w:adjustRightInd/>
        <w:snapToGrid/>
        <w:spacing w:before="0" w:after="0" w:line="240" w:lineRule="atLeast"/>
        <w:ind w:left="0" w:right="0" w:firstLine="0"/>
        <w:jc w:val="both"/>
        <w:textAlignment w:val="auto"/>
        <w:rPr>
          <w:rFonts w:hint="eastAsia" w:cs="宋体"/>
          <w:sz w:val="28"/>
          <w:szCs w:val="28"/>
          <w:lang w:val="en-US" w:eastAsia="zh-CN"/>
        </w:rPr>
      </w:pPr>
      <w:r>
        <w:rPr>
          <w:rFonts w:hint="eastAsia" w:ascii="宋体" w:hAnsi="宋体" w:eastAsia="宋体" w:cs="宋体"/>
          <w:sz w:val="28"/>
          <w:szCs w:val="28"/>
        </w:rPr>
        <w:t>1.</w:t>
      </w:r>
      <w:r>
        <w:rPr>
          <w:rFonts w:hint="eastAsia" w:cs="宋体"/>
          <w:sz w:val="28"/>
          <w:szCs w:val="28"/>
          <w:lang w:val="en-US" w:eastAsia="zh-CN"/>
        </w:rPr>
        <w:t>3</w:t>
      </w:r>
      <w:r>
        <w:rPr>
          <w:rFonts w:hint="eastAsia" w:ascii="宋体" w:hAnsi="宋体" w:eastAsia="宋体" w:cs="宋体"/>
          <w:sz w:val="28"/>
          <w:szCs w:val="28"/>
        </w:rPr>
        <w:t>本年度绩效管理中存在的问题及结果拟应用建议</w:t>
      </w:r>
      <w:r>
        <w:rPr>
          <w:rFonts w:hint="eastAsia" w:ascii="宋体" w:hAnsi="宋体" w:eastAsia="宋体" w:cs="宋体"/>
          <w:sz w:val="28"/>
          <w:szCs w:val="28"/>
        </w:rPr>
        <w:tab/>
      </w:r>
      <w:r>
        <w:rPr>
          <w:rFonts w:hint="eastAsia" w:cs="宋体"/>
          <w:sz w:val="28"/>
          <w:szCs w:val="28"/>
          <w:lang w:val="en-US" w:eastAsia="zh-CN"/>
        </w:rPr>
        <w:t>3</w:t>
      </w:r>
    </w:p>
    <w:p>
      <w:pPr>
        <w:pStyle w:val="19"/>
        <w:keepNext w:val="0"/>
        <w:keepLines w:val="0"/>
        <w:pageBreakBefore w:val="0"/>
        <w:widowControl w:val="0"/>
        <w:shd w:val="clear" w:color="auto" w:fill="auto"/>
        <w:tabs>
          <w:tab w:val="right" w:leader="dot" w:pos="8193"/>
        </w:tabs>
        <w:kinsoku/>
        <w:wordWrap/>
        <w:overflowPunct/>
        <w:topLinePunct w:val="0"/>
        <w:autoSpaceDE/>
        <w:autoSpaceDN/>
        <w:bidi w:val="0"/>
        <w:adjustRightInd/>
        <w:snapToGrid/>
        <w:spacing w:before="0" w:after="0" w:line="240" w:lineRule="atLeast"/>
        <w:ind w:left="0" w:right="0" w:firstLine="0"/>
        <w:jc w:val="both"/>
        <w:textAlignment w:val="auto"/>
        <w:rPr>
          <w:rFonts w:hint="eastAsia" w:ascii="宋体" w:hAnsi="宋体" w:eastAsia="宋体" w:cs="宋体"/>
          <w:sz w:val="28"/>
          <w:szCs w:val="28"/>
          <w:lang w:val="en-US" w:eastAsia="zh-CN"/>
        </w:rPr>
      </w:pPr>
      <w:r>
        <w:rPr>
          <w:rFonts w:hint="eastAsia" w:ascii="宋体" w:hAnsi="宋体" w:eastAsia="宋体" w:cs="宋体"/>
          <w:sz w:val="28"/>
          <w:szCs w:val="28"/>
        </w:rPr>
        <w:t>2</w:t>
      </w:r>
      <w:r>
        <w:rPr>
          <w:rFonts w:hint="eastAsia" w:cs="宋体"/>
          <w:sz w:val="28"/>
          <w:szCs w:val="28"/>
          <w:lang w:eastAsia="zh-CN"/>
        </w:rPr>
        <w:t>、</w:t>
      </w:r>
      <w:r>
        <w:rPr>
          <w:rFonts w:hint="eastAsia" w:ascii="宋体" w:hAnsi="宋体" w:eastAsia="宋体" w:cs="宋体"/>
          <w:sz w:val="28"/>
          <w:szCs w:val="28"/>
        </w:rPr>
        <w:t>佐证材料</w:t>
      </w:r>
      <w:r>
        <w:rPr>
          <w:rFonts w:hint="eastAsia" w:ascii="宋体" w:hAnsi="宋体" w:eastAsia="宋体" w:cs="宋体"/>
          <w:sz w:val="28"/>
          <w:szCs w:val="28"/>
        </w:rPr>
        <w:tab/>
      </w:r>
      <w:r>
        <w:rPr>
          <w:rFonts w:hint="eastAsia" w:cs="宋体"/>
          <w:sz w:val="28"/>
          <w:szCs w:val="28"/>
          <w:lang w:val="en-US" w:eastAsia="zh-CN"/>
        </w:rPr>
        <w:t>3</w:t>
      </w:r>
    </w:p>
    <w:p>
      <w:pPr>
        <w:pStyle w:val="19"/>
        <w:keepNext w:val="0"/>
        <w:keepLines w:val="0"/>
        <w:pageBreakBefore w:val="0"/>
        <w:widowControl w:val="0"/>
        <w:shd w:val="clear" w:color="auto" w:fill="auto"/>
        <w:tabs>
          <w:tab w:val="right" w:leader="dot" w:pos="8193"/>
        </w:tabs>
        <w:kinsoku/>
        <w:wordWrap/>
        <w:overflowPunct/>
        <w:topLinePunct w:val="0"/>
        <w:autoSpaceDE/>
        <w:autoSpaceDN/>
        <w:bidi w:val="0"/>
        <w:adjustRightInd/>
        <w:snapToGrid/>
        <w:spacing w:before="0" w:after="0" w:line="240" w:lineRule="atLeast"/>
        <w:ind w:left="0" w:right="0" w:firstLine="0"/>
        <w:jc w:val="both"/>
        <w:textAlignment w:val="auto"/>
        <w:rPr>
          <w:rFonts w:hint="eastAsia" w:ascii="宋体" w:hAnsi="宋体" w:eastAsia="宋体" w:cs="宋体"/>
          <w:sz w:val="28"/>
          <w:szCs w:val="28"/>
          <w:lang w:val="en-US" w:eastAsia="zh-CN"/>
        </w:rPr>
      </w:pPr>
      <w:r>
        <w:rPr>
          <w:rFonts w:hint="eastAsia" w:ascii="宋体" w:hAnsi="宋体" w:eastAsia="宋体" w:cs="宋体"/>
          <w:sz w:val="28"/>
          <w:szCs w:val="28"/>
        </w:rPr>
        <w:t>2.1项目基本情况</w:t>
      </w:r>
      <w:r>
        <w:rPr>
          <w:rFonts w:hint="eastAsia" w:ascii="宋体" w:hAnsi="宋体" w:eastAsia="宋体" w:cs="宋体"/>
          <w:sz w:val="28"/>
          <w:szCs w:val="28"/>
        </w:rPr>
        <w:tab/>
      </w:r>
      <w:r>
        <w:rPr>
          <w:rFonts w:hint="eastAsia" w:cs="宋体"/>
          <w:sz w:val="28"/>
          <w:szCs w:val="28"/>
          <w:lang w:val="en-US" w:eastAsia="zh-CN"/>
        </w:rPr>
        <w:t>3</w:t>
      </w:r>
    </w:p>
    <w:p>
      <w:pPr>
        <w:pStyle w:val="19"/>
        <w:keepNext w:val="0"/>
        <w:keepLines w:val="0"/>
        <w:pageBreakBefore w:val="0"/>
        <w:widowControl w:val="0"/>
        <w:shd w:val="clear" w:color="auto" w:fill="auto"/>
        <w:tabs>
          <w:tab w:val="right" w:leader="dot" w:pos="8193"/>
        </w:tabs>
        <w:kinsoku/>
        <w:wordWrap/>
        <w:overflowPunct/>
        <w:topLinePunct w:val="0"/>
        <w:autoSpaceDE/>
        <w:autoSpaceDN/>
        <w:bidi w:val="0"/>
        <w:adjustRightInd/>
        <w:snapToGrid/>
        <w:spacing w:before="0" w:after="0" w:line="240" w:lineRule="atLeast"/>
        <w:ind w:left="0" w:right="0" w:firstLine="0"/>
        <w:jc w:val="both"/>
        <w:textAlignment w:val="auto"/>
        <w:rPr>
          <w:rFonts w:hint="eastAsia" w:ascii="宋体" w:hAnsi="宋体" w:eastAsia="宋体" w:cs="宋体"/>
          <w:sz w:val="28"/>
          <w:szCs w:val="28"/>
          <w:lang w:val="en-US" w:eastAsia="zh-CN"/>
        </w:rPr>
      </w:pPr>
      <w:r>
        <w:rPr>
          <w:rFonts w:hint="eastAsia" w:ascii="宋体" w:hAnsi="宋体" w:eastAsia="宋体" w:cs="宋体"/>
          <w:sz w:val="28"/>
          <w:szCs w:val="28"/>
        </w:rPr>
        <w:t>2.2绩效评价工作开展情况</w:t>
      </w:r>
      <w:r>
        <w:rPr>
          <w:rFonts w:hint="eastAsia" w:ascii="宋体" w:hAnsi="宋体" w:eastAsia="宋体" w:cs="宋体"/>
          <w:sz w:val="28"/>
          <w:szCs w:val="28"/>
        </w:rPr>
        <w:tab/>
      </w:r>
      <w:r>
        <w:rPr>
          <w:rFonts w:hint="eastAsia" w:cs="宋体"/>
          <w:sz w:val="28"/>
          <w:szCs w:val="28"/>
          <w:lang w:val="en-US" w:eastAsia="zh-CN"/>
        </w:rPr>
        <w:t>5</w:t>
      </w:r>
    </w:p>
    <w:p>
      <w:pPr>
        <w:pStyle w:val="19"/>
        <w:keepNext w:val="0"/>
        <w:keepLines w:val="0"/>
        <w:pageBreakBefore w:val="0"/>
        <w:widowControl w:val="0"/>
        <w:shd w:val="clear" w:color="auto" w:fill="auto"/>
        <w:tabs>
          <w:tab w:val="right" w:leader="dot" w:pos="8193"/>
        </w:tabs>
        <w:kinsoku/>
        <w:wordWrap/>
        <w:overflowPunct/>
        <w:topLinePunct w:val="0"/>
        <w:autoSpaceDE/>
        <w:autoSpaceDN/>
        <w:bidi w:val="0"/>
        <w:adjustRightInd/>
        <w:snapToGrid/>
        <w:spacing w:before="0" w:after="0" w:line="240" w:lineRule="atLeast"/>
        <w:ind w:left="0" w:right="0" w:firstLine="0"/>
        <w:jc w:val="both"/>
        <w:textAlignment w:val="auto"/>
        <w:rPr>
          <w:rFonts w:hint="eastAsia" w:ascii="宋体" w:hAnsi="宋体" w:eastAsia="宋体" w:cs="宋体"/>
          <w:sz w:val="28"/>
          <w:szCs w:val="28"/>
          <w:lang w:val="en-US" w:eastAsia="zh-CN"/>
        </w:rPr>
      </w:pPr>
      <w:r>
        <w:rPr>
          <w:rFonts w:hint="eastAsia" w:ascii="宋体" w:hAnsi="宋体" w:eastAsia="宋体" w:cs="宋体"/>
          <w:sz w:val="28"/>
          <w:szCs w:val="28"/>
        </w:rPr>
        <w:t>2.</w:t>
      </w:r>
      <w:r>
        <w:rPr>
          <w:rFonts w:hint="eastAsia" w:cs="宋体"/>
          <w:sz w:val="28"/>
          <w:szCs w:val="28"/>
          <w:lang w:val="en-US" w:eastAsia="zh-CN"/>
        </w:rPr>
        <w:t>3</w:t>
      </w:r>
      <w:r>
        <w:rPr>
          <w:rFonts w:hint="eastAsia" w:ascii="宋体" w:hAnsi="宋体" w:eastAsia="宋体" w:cs="宋体"/>
          <w:sz w:val="28"/>
          <w:szCs w:val="28"/>
        </w:rPr>
        <w:t>绩效指标完成情况分析</w:t>
      </w:r>
      <w:r>
        <w:rPr>
          <w:rFonts w:hint="eastAsia" w:ascii="宋体" w:hAnsi="宋体" w:eastAsia="宋体" w:cs="宋体"/>
          <w:sz w:val="28"/>
          <w:szCs w:val="28"/>
        </w:rPr>
        <w:tab/>
      </w:r>
      <w:r>
        <w:rPr>
          <w:rFonts w:hint="eastAsia" w:cs="宋体"/>
          <w:sz w:val="28"/>
          <w:szCs w:val="28"/>
          <w:lang w:val="en-US" w:eastAsia="zh-CN"/>
        </w:rPr>
        <w:t>7</w:t>
      </w:r>
    </w:p>
    <w:p>
      <w:pPr>
        <w:pStyle w:val="19"/>
        <w:keepNext w:val="0"/>
        <w:keepLines w:val="0"/>
        <w:pageBreakBefore w:val="0"/>
        <w:widowControl w:val="0"/>
        <w:shd w:val="clear" w:color="auto" w:fill="auto"/>
        <w:tabs>
          <w:tab w:val="right" w:leader="dot" w:pos="8193"/>
        </w:tabs>
        <w:kinsoku/>
        <w:wordWrap/>
        <w:overflowPunct/>
        <w:topLinePunct w:val="0"/>
        <w:autoSpaceDE/>
        <w:autoSpaceDN/>
        <w:bidi w:val="0"/>
        <w:adjustRightInd/>
        <w:snapToGrid/>
        <w:spacing w:before="0" w:after="0" w:line="240" w:lineRule="atLeast"/>
        <w:ind w:left="0" w:right="0" w:firstLine="0"/>
        <w:jc w:val="both"/>
        <w:textAlignment w:val="auto"/>
        <w:rPr>
          <w:rFonts w:hint="default" w:cs="宋体"/>
          <w:sz w:val="28"/>
          <w:szCs w:val="28"/>
          <w:lang w:val="en-US" w:eastAsia="zh-CN"/>
        </w:rPr>
      </w:pPr>
      <w:r>
        <w:rPr>
          <w:rFonts w:hint="eastAsia" w:ascii="宋体" w:hAnsi="宋体" w:eastAsia="宋体" w:cs="宋体"/>
          <w:sz w:val="28"/>
          <w:szCs w:val="28"/>
        </w:rPr>
        <w:t>附件：</w:t>
      </w:r>
      <w:r>
        <w:rPr>
          <w:rFonts w:hint="eastAsia" w:ascii="宋体" w:hAnsi="宋体" w:eastAsia="宋体" w:cs="宋体"/>
          <w:sz w:val="28"/>
          <w:szCs w:val="28"/>
        </w:rPr>
        <w:tab/>
      </w:r>
      <w:r>
        <w:rPr>
          <w:rFonts w:hint="eastAsia" w:cs="宋体"/>
          <w:sz w:val="28"/>
          <w:szCs w:val="28"/>
          <w:lang w:val="en-US" w:eastAsia="zh-CN"/>
        </w:rPr>
        <w:t>14</w:t>
      </w:r>
    </w:p>
    <w:p>
      <w:pPr>
        <w:pStyle w:val="19"/>
        <w:keepNext w:val="0"/>
        <w:keepLines w:val="0"/>
        <w:widowControl w:val="0"/>
        <w:shd w:val="clear" w:color="auto" w:fill="auto"/>
        <w:tabs>
          <w:tab w:val="right" w:leader="dot" w:pos="8193"/>
        </w:tabs>
        <w:bidi w:val="0"/>
        <w:spacing w:before="0" w:line="240" w:lineRule="auto"/>
        <w:ind w:left="0" w:right="0" w:firstLine="0"/>
        <w:jc w:val="both"/>
        <w:rPr>
          <w:rFonts w:hint="eastAsia" w:ascii="宋体" w:hAnsi="宋体" w:eastAsia="宋体" w:cs="宋体"/>
          <w:sz w:val="28"/>
          <w:szCs w:val="28"/>
        </w:rPr>
      </w:pPr>
    </w:p>
    <w:p>
      <w:pPr>
        <w:pStyle w:val="20"/>
        <w:keepNext w:val="0"/>
        <w:keepLines w:val="0"/>
        <w:widowControl w:val="0"/>
        <w:shd w:val="clear" w:color="auto" w:fill="auto"/>
        <w:bidi w:val="0"/>
        <w:spacing w:before="0" w:after="160" w:line="635" w:lineRule="exact"/>
        <w:ind w:left="0" w:right="0" w:firstLine="0"/>
        <w:jc w:val="both"/>
        <w:rPr>
          <w:rFonts w:hint="eastAsia" w:ascii="宋体" w:hAnsi="宋体" w:eastAsia="宋体" w:cs="宋体"/>
          <w:color w:val="000000"/>
          <w:spacing w:val="0"/>
          <w:w w:val="100"/>
          <w:position w:val="0"/>
          <w:sz w:val="28"/>
          <w:szCs w:val="28"/>
        </w:rPr>
      </w:pPr>
      <w:r>
        <w:rPr>
          <w:rFonts w:hint="eastAsia" w:ascii="宋体" w:hAnsi="宋体" w:eastAsia="宋体" w:cs="宋体"/>
          <w:color w:val="000000"/>
          <w:spacing w:val="0"/>
          <w:w w:val="100"/>
          <w:position w:val="0"/>
          <w:sz w:val="28"/>
          <w:szCs w:val="28"/>
        </w:rPr>
        <w:t xml:space="preserve"> </w:t>
      </w:r>
    </w:p>
    <w:p>
      <w:pPr>
        <w:pStyle w:val="20"/>
        <w:keepNext w:val="0"/>
        <w:keepLines w:val="0"/>
        <w:widowControl w:val="0"/>
        <w:shd w:val="clear" w:color="auto" w:fill="auto"/>
        <w:bidi w:val="0"/>
        <w:spacing w:before="0" w:after="160" w:line="635" w:lineRule="exact"/>
        <w:ind w:left="0" w:right="0" w:firstLine="0"/>
        <w:jc w:val="both"/>
        <w:rPr>
          <w:rFonts w:hint="eastAsia" w:ascii="宋体" w:hAnsi="宋体" w:eastAsia="宋体" w:cs="宋体"/>
          <w:color w:val="000000"/>
          <w:spacing w:val="0"/>
          <w:w w:val="100"/>
          <w:position w:val="0"/>
          <w:sz w:val="28"/>
          <w:szCs w:val="28"/>
        </w:rPr>
      </w:pPr>
    </w:p>
    <w:p>
      <w:pPr>
        <w:pStyle w:val="20"/>
        <w:keepNext w:val="0"/>
        <w:keepLines w:val="0"/>
        <w:widowControl w:val="0"/>
        <w:shd w:val="clear" w:color="auto" w:fill="auto"/>
        <w:bidi w:val="0"/>
        <w:spacing w:before="0" w:after="160" w:line="635" w:lineRule="exact"/>
        <w:ind w:left="0" w:right="0" w:firstLine="0"/>
        <w:jc w:val="both"/>
        <w:rPr>
          <w:rFonts w:hint="eastAsia" w:ascii="宋体" w:hAnsi="宋体" w:eastAsia="宋体" w:cs="宋体"/>
          <w:color w:val="000000"/>
          <w:spacing w:val="0"/>
          <w:w w:val="100"/>
          <w:position w:val="0"/>
          <w:sz w:val="28"/>
          <w:szCs w:val="28"/>
        </w:rPr>
      </w:pPr>
    </w:p>
    <w:p>
      <w:pPr>
        <w:pStyle w:val="20"/>
        <w:keepNext w:val="0"/>
        <w:keepLines w:val="0"/>
        <w:widowControl w:val="0"/>
        <w:shd w:val="clear" w:color="auto" w:fill="auto"/>
        <w:bidi w:val="0"/>
        <w:spacing w:before="0" w:after="160" w:line="635" w:lineRule="exact"/>
        <w:ind w:left="0" w:right="0" w:firstLine="0"/>
        <w:jc w:val="both"/>
        <w:rPr>
          <w:rFonts w:hint="eastAsia" w:ascii="宋体" w:hAnsi="宋体" w:eastAsia="宋体" w:cs="宋体"/>
          <w:color w:val="000000"/>
          <w:spacing w:val="0"/>
          <w:w w:val="100"/>
          <w:position w:val="0"/>
          <w:sz w:val="28"/>
          <w:szCs w:val="28"/>
        </w:rPr>
      </w:pPr>
    </w:p>
    <w:p>
      <w:pPr>
        <w:pStyle w:val="20"/>
        <w:keepNext w:val="0"/>
        <w:keepLines w:val="0"/>
        <w:widowControl w:val="0"/>
        <w:shd w:val="clear" w:color="auto" w:fill="auto"/>
        <w:bidi w:val="0"/>
        <w:spacing w:before="0" w:after="160" w:line="635" w:lineRule="exact"/>
        <w:ind w:left="0" w:right="0" w:firstLine="0"/>
        <w:jc w:val="both"/>
        <w:rPr>
          <w:rFonts w:hint="eastAsia" w:ascii="宋体" w:hAnsi="宋体" w:eastAsia="宋体" w:cs="宋体"/>
          <w:color w:val="000000"/>
          <w:spacing w:val="0"/>
          <w:w w:val="100"/>
          <w:position w:val="0"/>
          <w:sz w:val="28"/>
          <w:szCs w:val="28"/>
        </w:rPr>
      </w:pPr>
    </w:p>
    <w:p>
      <w:pPr>
        <w:pStyle w:val="20"/>
        <w:keepNext w:val="0"/>
        <w:keepLines w:val="0"/>
        <w:widowControl w:val="0"/>
        <w:shd w:val="clear" w:color="auto" w:fill="auto"/>
        <w:bidi w:val="0"/>
        <w:spacing w:before="0" w:after="160" w:line="635" w:lineRule="exact"/>
        <w:ind w:left="0" w:right="0" w:firstLine="0"/>
        <w:jc w:val="both"/>
        <w:rPr>
          <w:rFonts w:hint="eastAsia" w:ascii="宋体" w:hAnsi="宋体" w:eastAsia="宋体" w:cs="宋体"/>
          <w:color w:val="000000"/>
          <w:spacing w:val="0"/>
          <w:w w:val="100"/>
          <w:position w:val="0"/>
          <w:sz w:val="28"/>
          <w:szCs w:val="28"/>
        </w:rPr>
      </w:pPr>
    </w:p>
    <w:p>
      <w:pPr>
        <w:pStyle w:val="20"/>
        <w:keepNext w:val="0"/>
        <w:keepLines w:val="0"/>
        <w:widowControl w:val="0"/>
        <w:shd w:val="clear" w:color="auto" w:fill="auto"/>
        <w:bidi w:val="0"/>
        <w:spacing w:before="0" w:after="160" w:line="635" w:lineRule="exact"/>
        <w:ind w:left="0" w:right="0" w:firstLine="0"/>
        <w:jc w:val="both"/>
        <w:rPr>
          <w:rFonts w:hint="eastAsia" w:ascii="宋体" w:hAnsi="宋体" w:eastAsia="宋体" w:cs="宋体"/>
          <w:color w:val="000000"/>
          <w:spacing w:val="0"/>
          <w:w w:val="100"/>
          <w:position w:val="0"/>
          <w:sz w:val="28"/>
          <w:szCs w:val="28"/>
        </w:rPr>
        <w:sectPr>
          <w:headerReference r:id="rId4" w:type="first"/>
          <w:headerReference r:id="rId3" w:type="default"/>
          <w:footerReference r:id="rId5" w:type="default"/>
          <w:pgSz w:w="11906" w:h="16838"/>
          <w:pgMar w:top="1440" w:right="1800" w:bottom="1440" w:left="1800" w:header="851" w:footer="992" w:gutter="0"/>
          <w:pgNumType w:fmt="decimal" w:start="1"/>
          <w:cols w:space="720" w:num="1"/>
          <w:titlePg/>
          <w:docGrid w:type="lines" w:linePitch="312" w:charSpace="0"/>
        </w:sectPr>
      </w:pPr>
    </w:p>
    <w:p>
      <w:pPr>
        <w:pStyle w:val="20"/>
        <w:keepNext w:val="0"/>
        <w:keepLines w:val="0"/>
        <w:pageBreakBefore w:val="0"/>
        <w:widowControl w:val="0"/>
        <w:shd w:val="clear" w:color="auto" w:fill="auto"/>
        <w:kinsoku/>
        <w:wordWrap/>
        <w:overflowPunct/>
        <w:topLinePunct w:val="0"/>
        <w:autoSpaceDE/>
        <w:autoSpaceDN/>
        <w:bidi w:val="0"/>
        <w:adjustRightInd/>
        <w:snapToGrid/>
        <w:spacing w:before="0" w:after="0" w:line="641" w:lineRule="exact"/>
        <w:ind w:left="0" w:right="0" w:firstLine="562" w:firstLineChars="200"/>
        <w:jc w:val="center"/>
        <w:textAlignment w:val="auto"/>
        <w:rPr>
          <w:rFonts w:hint="default" w:ascii="宋体" w:hAnsi="宋体" w:eastAsia="宋体" w:cs="宋体"/>
          <w:b/>
          <w:bCs/>
          <w:color w:val="000000"/>
          <w:spacing w:val="0"/>
          <w:w w:val="100"/>
          <w:position w:val="0"/>
          <w:sz w:val="28"/>
          <w:szCs w:val="28"/>
          <w:lang w:val="en-US" w:eastAsia="zh-CN"/>
        </w:rPr>
      </w:pPr>
      <w:r>
        <w:rPr>
          <w:rFonts w:hint="eastAsia" w:ascii="宋体" w:hAnsi="宋体" w:eastAsia="宋体" w:cs="宋体"/>
          <w:b/>
          <w:bCs/>
          <w:color w:val="000000"/>
          <w:spacing w:val="0"/>
          <w:w w:val="100"/>
          <w:position w:val="0"/>
          <w:sz w:val="28"/>
          <w:szCs w:val="28"/>
          <w:lang w:val="en-US" w:eastAsia="zh-CN"/>
        </w:rPr>
        <w:t>前言</w:t>
      </w:r>
    </w:p>
    <w:p>
      <w:pPr>
        <w:pStyle w:val="20"/>
        <w:keepNext w:val="0"/>
        <w:keepLines w:val="0"/>
        <w:pageBreakBefore w:val="0"/>
        <w:widowControl w:val="0"/>
        <w:shd w:val="clear" w:color="auto" w:fill="auto"/>
        <w:kinsoku/>
        <w:wordWrap/>
        <w:overflowPunct/>
        <w:topLinePunct w:val="0"/>
        <w:autoSpaceDE/>
        <w:autoSpaceDN/>
        <w:bidi w:val="0"/>
        <w:adjustRightInd/>
        <w:snapToGrid/>
        <w:spacing w:before="0" w:after="0" w:line="641" w:lineRule="exact"/>
        <w:ind w:left="0" w:right="0" w:firstLine="560" w:firstLineChars="200"/>
        <w:jc w:val="both"/>
        <w:textAlignment w:val="auto"/>
        <w:rPr>
          <w:rFonts w:hint="eastAsia" w:ascii="宋体" w:hAnsi="宋体" w:eastAsia="宋体" w:cs="宋体"/>
          <w:color w:val="000000"/>
          <w:spacing w:val="0"/>
          <w:w w:val="100"/>
          <w:position w:val="0"/>
          <w:sz w:val="28"/>
          <w:szCs w:val="28"/>
        </w:rPr>
      </w:pPr>
      <w:r>
        <w:rPr>
          <w:rFonts w:hint="eastAsia" w:ascii="宋体" w:hAnsi="宋体" w:eastAsia="宋体" w:cs="宋体"/>
          <w:color w:val="000000"/>
          <w:spacing w:val="0"/>
          <w:w w:val="100"/>
          <w:position w:val="0"/>
          <w:sz w:val="28"/>
          <w:szCs w:val="28"/>
        </w:rPr>
        <w:t>上海嘉贤会计师事务所</w:t>
      </w:r>
      <w:r>
        <w:rPr>
          <w:rFonts w:hint="eastAsia" w:ascii="宋体" w:hAnsi="宋体" w:eastAsia="宋体" w:cs="宋体"/>
          <w:color w:val="000000"/>
          <w:spacing w:val="0"/>
          <w:w w:val="100"/>
          <w:position w:val="0"/>
          <w:sz w:val="28"/>
          <w:szCs w:val="28"/>
          <w:lang w:eastAsia="zh-CN"/>
        </w:rPr>
        <w:t>（</w:t>
      </w:r>
      <w:r>
        <w:rPr>
          <w:rFonts w:hint="eastAsia" w:ascii="宋体" w:hAnsi="宋体" w:eastAsia="宋体" w:cs="宋体"/>
          <w:color w:val="000000"/>
          <w:spacing w:val="0"/>
          <w:w w:val="100"/>
          <w:position w:val="0"/>
          <w:sz w:val="28"/>
          <w:szCs w:val="28"/>
          <w:lang w:val="en-US" w:eastAsia="zh-CN"/>
        </w:rPr>
        <w:t>普通合伙</w:t>
      </w:r>
      <w:r>
        <w:rPr>
          <w:rFonts w:hint="eastAsia" w:ascii="宋体" w:hAnsi="宋体" w:eastAsia="宋体" w:cs="宋体"/>
          <w:color w:val="000000"/>
          <w:spacing w:val="0"/>
          <w:w w:val="100"/>
          <w:position w:val="0"/>
          <w:sz w:val="28"/>
          <w:szCs w:val="28"/>
          <w:lang w:eastAsia="zh-CN"/>
        </w:rPr>
        <w:t>）</w:t>
      </w:r>
      <w:r>
        <w:rPr>
          <w:rFonts w:hint="eastAsia" w:ascii="宋体" w:hAnsi="宋体" w:eastAsia="宋体" w:cs="宋体"/>
          <w:color w:val="000000"/>
          <w:spacing w:val="0"/>
          <w:w w:val="100"/>
          <w:position w:val="0"/>
          <w:sz w:val="28"/>
          <w:szCs w:val="28"/>
        </w:rPr>
        <w:t>接受嘉鱼县财政局委托，组成绩效评价小组完成此次绩效评价工作。</w:t>
      </w:r>
    </w:p>
    <w:p>
      <w:pPr>
        <w:ind w:firstLine="560" w:firstLineChars="200"/>
        <w:jc w:val="left"/>
        <w:rPr>
          <w:rFonts w:hint="eastAsia" w:ascii="宋体" w:hAnsi="宋体" w:eastAsia="宋体" w:cs="宋体"/>
          <w:color w:val="000000"/>
          <w:spacing w:val="0"/>
          <w:w w:val="100"/>
          <w:position w:val="0"/>
          <w:sz w:val="28"/>
          <w:szCs w:val="28"/>
        </w:rPr>
      </w:pPr>
      <w:r>
        <w:rPr>
          <w:rFonts w:hint="eastAsia" w:ascii="宋体" w:hAnsi="宋体" w:eastAsia="宋体" w:cs="宋体"/>
          <w:color w:val="000000"/>
          <w:spacing w:val="0"/>
          <w:w w:val="100"/>
          <w:position w:val="0"/>
          <w:sz w:val="28"/>
          <w:szCs w:val="28"/>
        </w:rPr>
        <w:t>本次绩效评价工作是在嘉鱼县财政局、</w:t>
      </w:r>
      <w:r>
        <w:rPr>
          <w:rFonts w:hint="eastAsia" w:ascii="宋体" w:hAnsi="宋体" w:eastAsia="宋体" w:cs="宋体"/>
          <w:color w:val="000000"/>
          <w:spacing w:val="0"/>
          <w:w w:val="100"/>
          <w:position w:val="0"/>
          <w:sz w:val="28"/>
          <w:szCs w:val="28"/>
          <w:lang w:val="en-US" w:eastAsia="zh-CN"/>
        </w:rPr>
        <w:t>嘉鱼县住房和城乡建设局</w:t>
      </w:r>
      <w:r>
        <w:rPr>
          <w:rFonts w:hint="eastAsia" w:ascii="宋体" w:hAnsi="宋体" w:eastAsia="宋体" w:cs="宋体"/>
          <w:color w:val="000000"/>
          <w:spacing w:val="0"/>
          <w:w w:val="100"/>
          <w:position w:val="0"/>
          <w:sz w:val="28"/>
          <w:szCs w:val="28"/>
        </w:rPr>
        <w:t>的配合下完成的。</w:t>
      </w:r>
    </w:p>
    <w:p>
      <w:pPr>
        <w:ind w:firstLine="560" w:firstLineChars="200"/>
        <w:jc w:val="left"/>
        <w:rPr>
          <w:rFonts w:hint="eastAsia" w:ascii="黑体" w:hAnsi="黑体" w:eastAsia="黑体" w:cs="黑体"/>
          <w:b/>
          <w:bCs/>
          <w:color w:val="000000"/>
          <w:spacing w:val="0"/>
          <w:w w:val="100"/>
          <w:position w:val="0"/>
          <w:sz w:val="28"/>
          <w:szCs w:val="28"/>
          <w:lang w:val="en-US" w:eastAsia="zh-CN"/>
        </w:rPr>
      </w:pPr>
      <w:r>
        <w:rPr>
          <w:rFonts w:hint="eastAsia" w:ascii="宋体" w:hAnsi="宋体" w:eastAsia="宋体" w:cs="宋体"/>
          <w:color w:val="000000"/>
          <w:spacing w:val="0"/>
          <w:w w:val="100"/>
          <w:position w:val="0"/>
          <w:sz w:val="28"/>
          <w:szCs w:val="28"/>
        </w:rPr>
        <w:t>报告由三个部分组成。第一部分评价结论，包括评价分数和等级、绩效指标完成情况、存在问题、建议等内容。第二部分佐证材料，包括项目基本情况、绩效评价工作开展情况、绩效指标完成情况分析、上年度（期）评价结果应用情况等内容。第三部分原始资料，包括在绩效评价过程中，对佐证材料有支撑作用的相关资料复印件、对比分析数据来源和计算过程等资料</w:t>
      </w:r>
      <w:r>
        <w:rPr>
          <w:color w:val="000000"/>
          <w:spacing w:val="0"/>
          <w:w w:val="100"/>
          <w:position w:val="0"/>
        </w:rPr>
        <w:t>。</w:t>
      </w:r>
    </w:p>
    <w:p>
      <w:pPr>
        <w:pStyle w:val="20"/>
        <w:keepNext w:val="0"/>
        <w:keepLines w:val="0"/>
        <w:widowControl w:val="0"/>
        <w:shd w:val="clear" w:color="auto" w:fill="auto"/>
        <w:bidi w:val="0"/>
        <w:spacing w:before="0" w:after="160" w:line="635" w:lineRule="exact"/>
        <w:ind w:left="0" w:right="0" w:firstLine="0"/>
        <w:jc w:val="both"/>
        <w:rPr>
          <w:rFonts w:hint="eastAsia" w:ascii="黑体" w:hAnsi="黑体" w:eastAsia="黑体" w:cs="黑体"/>
          <w:b/>
          <w:bCs/>
          <w:sz w:val="28"/>
          <w:szCs w:val="28"/>
        </w:rPr>
      </w:pPr>
      <w:r>
        <w:rPr>
          <w:rFonts w:hint="eastAsia" w:ascii="黑体" w:hAnsi="黑体" w:eastAsia="黑体" w:cs="黑体"/>
          <w:b/>
          <w:bCs/>
          <w:color w:val="000000"/>
          <w:spacing w:val="0"/>
          <w:w w:val="100"/>
          <w:position w:val="0"/>
          <w:sz w:val="28"/>
          <w:szCs w:val="28"/>
          <w:lang w:val="en-US" w:eastAsia="zh-CN"/>
        </w:rPr>
        <w:t>一、评价结论</w:t>
      </w:r>
    </w:p>
    <w:p>
      <w:pPr>
        <w:pStyle w:val="20"/>
        <w:keepNext w:val="0"/>
        <w:keepLines w:val="0"/>
        <w:widowControl w:val="0"/>
        <w:shd w:val="clear" w:color="auto" w:fill="auto"/>
        <w:bidi w:val="0"/>
        <w:spacing w:before="0" w:after="0" w:line="635" w:lineRule="exact"/>
        <w:ind w:right="0"/>
        <w:jc w:val="both"/>
        <w:rPr>
          <w:rFonts w:hint="default" w:ascii="宋体" w:hAnsi="宋体" w:eastAsia="宋体" w:cs="宋体"/>
          <w:b/>
          <w:bCs/>
          <w:color w:val="000000"/>
          <w:spacing w:val="0"/>
          <w:w w:val="100"/>
          <w:position w:val="0"/>
          <w:sz w:val="28"/>
          <w:szCs w:val="28"/>
          <w:lang w:val="en-US" w:eastAsia="zh-CN" w:bidi="en-US"/>
        </w:rPr>
      </w:pPr>
      <w:r>
        <w:rPr>
          <w:rFonts w:hint="eastAsia" w:cs="宋体"/>
          <w:b/>
          <w:bCs/>
          <w:color w:val="000000"/>
          <w:spacing w:val="0"/>
          <w:w w:val="100"/>
          <w:position w:val="0"/>
          <w:sz w:val="28"/>
          <w:szCs w:val="28"/>
          <w:lang w:val="en-US" w:eastAsia="zh-CN" w:bidi="en-US"/>
        </w:rPr>
        <w:t>（一）项目评价</w:t>
      </w:r>
    </w:p>
    <w:p>
      <w:pPr>
        <w:pStyle w:val="20"/>
        <w:keepNext w:val="0"/>
        <w:keepLines w:val="0"/>
        <w:widowControl w:val="0"/>
        <w:shd w:val="clear" w:color="auto" w:fill="auto"/>
        <w:bidi w:val="0"/>
        <w:spacing w:before="0" w:after="0" w:line="635" w:lineRule="exact"/>
        <w:ind w:left="0" w:right="0" w:firstLine="580"/>
        <w:jc w:val="both"/>
        <w:rPr>
          <w:rFonts w:hint="eastAsia" w:ascii="宋体" w:hAnsi="宋体" w:eastAsia="宋体" w:cs="宋体"/>
          <w:b/>
          <w:bCs/>
          <w:sz w:val="28"/>
          <w:szCs w:val="28"/>
        </w:rPr>
      </w:pPr>
      <w:r>
        <w:rPr>
          <w:rFonts w:hint="eastAsia" w:ascii="宋体" w:hAnsi="宋体" w:eastAsia="宋体" w:cs="宋体"/>
          <w:b/>
          <w:bCs/>
          <w:color w:val="000000"/>
          <w:spacing w:val="0"/>
          <w:w w:val="100"/>
          <w:position w:val="0"/>
          <w:sz w:val="28"/>
          <w:szCs w:val="28"/>
          <w:lang w:val="en-US" w:eastAsia="en-US" w:bidi="en-US"/>
        </w:rPr>
        <w:t>1.</w:t>
      </w:r>
      <w:r>
        <w:rPr>
          <w:rFonts w:hint="eastAsia" w:ascii="宋体" w:hAnsi="宋体" w:eastAsia="宋体" w:cs="宋体"/>
          <w:b/>
          <w:bCs/>
          <w:color w:val="000000"/>
          <w:spacing w:val="0"/>
          <w:w w:val="100"/>
          <w:position w:val="0"/>
          <w:sz w:val="28"/>
          <w:szCs w:val="28"/>
          <w:lang w:val="en-US" w:eastAsia="zh-CN" w:bidi="en-US"/>
        </w:rPr>
        <w:t>1</w:t>
      </w:r>
      <w:r>
        <w:rPr>
          <w:rFonts w:hint="eastAsia" w:ascii="宋体" w:hAnsi="宋体" w:eastAsia="宋体" w:cs="宋体"/>
          <w:b/>
          <w:bCs/>
          <w:color w:val="000000"/>
          <w:spacing w:val="0"/>
          <w:w w:val="100"/>
          <w:position w:val="0"/>
          <w:sz w:val="28"/>
          <w:szCs w:val="28"/>
        </w:rPr>
        <w:t>评价分数和等级</w:t>
      </w:r>
    </w:p>
    <w:p>
      <w:pPr>
        <w:pStyle w:val="20"/>
        <w:keepNext w:val="0"/>
        <w:keepLines w:val="0"/>
        <w:widowControl w:val="0"/>
        <w:shd w:val="clear" w:color="auto" w:fill="auto"/>
        <w:bidi w:val="0"/>
        <w:spacing w:before="0" w:after="0" w:line="641" w:lineRule="exact"/>
        <w:ind w:left="0" w:right="0" w:firstLine="580"/>
        <w:jc w:val="both"/>
        <w:rPr>
          <w:rFonts w:hint="eastAsia" w:ascii="宋体" w:hAnsi="宋体" w:eastAsia="宋体" w:cs="宋体"/>
          <w:color w:val="000000"/>
          <w:spacing w:val="0"/>
          <w:w w:val="100"/>
          <w:position w:val="0"/>
          <w:sz w:val="28"/>
          <w:szCs w:val="28"/>
          <w:lang w:val="zh-CN" w:eastAsia="zh-CN" w:bidi="zh-CN"/>
        </w:rPr>
      </w:pPr>
      <w:r>
        <w:rPr>
          <w:rFonts w:hint="eastAsia" w:ascii="宋体" w:hAnsi="宋体" w:eastAsia="宋体" w:cs="宋体"/>
          <w:color w:val="000000"/>
          <w:spacing w:val="0"/>
          <w:w w:val="100"/>
          <w:position w:val="0"/>
          <w:sz w:val="28"/>
          <w:szCs w:val="28"/>
        </w:rPr>
        <w:t>2021年嘉鱼县岳公楼棚户区改造路网建设项目专项资金项目绩效评分结果为</w:t>
      </w:r>
      <w:r>
        <w:rPr>
          <w:rFonts w:hint="eastAsia" w:cs="宋体"/>
          <w:color w:val="000000"/>
          <w:spacing w:val="0"/>
          <w:w w:val="100"/>
          <w:position w:val="0"/>
          <w:sz w:val="28"/>
          <w:szCs w:val="28"/>
          <w:lang w:val="en-US" w:eastAsia="zh-CN"/>
        </w:rPr>
        <w:t>96.33</w:t>
      </w:r>
      <w:r>
        <w:rPr>
          <w:rFonts w:hint="eastAsia" w:ascii="宋体" w:hAnsi="宋体" w:eastAsia="宋体" w:cs="宋体"/>
          <w:color w:val="000000"/>
          <w:spacing w:val="0"/>
          <w:w w:val="100"/>
          <w:position w:val="0"/>
          <w:sz w:val="28"/>
          <w:szCs w:val="28"/>
        </w:rPr>
        <w:t>分</w:t>
      </w:r>
      <w:r>
        <w:rPr>
          <w:rFonts w:hint="eastAsia" w:cs="宋体"/>
          <w:color w:val="000000"/>
          <w:spacing w:val="0"/>
          <w:w w:val="100"/>
          <w:position w:val="0"/>
          <w:sz w:val="28"/>
          <w:szCs w:val="28"/>
          <w:lang w:eastAsia="zh-CN"/>
        </w:rPr>
        <w:t>，</w:t>
      </w:r>
      <w:r>
        <w:rPr>
          <w:rFonts w:hint="eastAsia" w:ascii="宋体" w:hAnsi="宋体" w:eastAsia="宋体" w:cs="宋体"/>
          <w:color w:val="000000"/>
          <w:spacing w:val="0"/>
          <w:w w:val="100"/>
          <w:position w:val="0"/>
          <w:sz w:val="28"/>
          <w:szCs w:val="28"/>
        </w:rPr>
        <w:t>评价等级为</w:t>
      </w:r>
      <w:r>
        <w:rPr>
          <w:rFonts w:hint="eastAsia" w:ascii="宋体" w:hAnsi="宋体" w:eastAsia="宋体" w:cs="宋体"/>
          <w:color w:val="000000"/>
          <w:spacing w:val="0"/>
          <w:w w:val="100"/>
          <w:position w:val="0"/>
          <w:sz w:val="28"/>
          <w:szCs w:val="28"/>
          <w:lang w:val="zh-CN" w:eastAsia="zh-CN" w:bidi="zh-CN"/>
        </w:rPr>
        <w:t>“优” 。</w:t>
      </w:r>
    </w:p>
    <w:p>
      <w:pPr>
        <w:pStyle w:val="20"/>
        <w:keepNext w:val="0"/>
        <w:keepLines w:val="0"/>
        <w:widowControl w:val="0"/>
        <w:shd w:val="clear" w:color="auto" w:fill="auto"/>
        <w:bidi w:val="0"/>
        <w:spacing w:before="0" w:after="0" w:line="641" w:lineRule="exact"/>
        <w:ind w:right="0"/>
        <w:jc w:val="both"/>
        <w:rPr>
          <w:rFonts w:hint="eastAsia" w:ascii="宋体" w:hAnsi="宋体" w:eastAsia="宋体" w:cs="宋体"/>
          <w:b/>
          <w:bCs/>
          <w:sz w:val="28"/>
          <w:szCs w:val="28"/>
        </w:rPr>
      </w:pPr>
      <w:r>
        <w:rPr>
          <w:rFonts w:hint="eastAsia" w:cs="宋体"/>
          <w:b/>
          <w:bCs/>
          <w:color w:val="000000"/>
          <w:spacing w:val="0"/>
          <w:w w:val="100"/>
          <w:position w:val="0"/>
          <w:sz w:val="28"/>
          <w:szCs w:val="28"/>
          <w:lang w:val="en-US" w:eastAsia="zh-CN" w:bidi="zh-CN"/>
        </w:rPr>
        <w:t>（二）</w:t>
      </w:r>
      <w:r>
        <w:rPr>
          <w:rFonts w:hint="eastAsia" w:ascii="宋体" w:hAnsi="宋体" w:eastAsia="宋体" w:cs="宋体"/>
          <w:b/>
          <w:bCs/>
          <w:color w:val="000000"/>
          <w:spacing w:val="0"/>
          <w:w w:val="100"/>
          <w:position w:val="0"/>
          <w:sz w:val="28"/>
          <w:szCs w:val="28"/>
        </w:rPr>
        <w:t>绩效</w:t>
      </w:r>
      <w:r>
        <w:rPr>
          <w:rFonts w:hint="eastAsia" w:cs="宋体"/>
          <w:b/>
          <w:bCs/>
          <w:color w:val="000000"/>
          <w:spacing w:val="0"/>
          <w:w w:val="100"/>
          <w:position w:val="0"/>
          <w:sz w:val="28"/>
          <w:szCs w:val="28"/>
          <w:lang w:val="en-US" w:eastAsia="zh-CN"/>
        </w:rPr>
        <w:t>评价</w:t>
      </w:r>
      <w:r>
        <w:rPr>
          <w:rFonts w:hint="eastAsia" w:ascii="宋体" w:hAnsi="宋体" w:eastAsia="宋体" w:cs="宋体"/>
          <w:b/>
          <w:bCs/>
          <w:color w:val="000000"/>
          <w:spacing w:val="0"/>
          <w:w w:val="100"/>
          <w:position w:val="0"/>
          <w:sz w:val="28"/>
          <w:szCs w:val="28"/>
        </w:rPr>
        <w:t>指标完成情况</w:t>
      </w:r>
    </w:p>
    <w:p>
      <w:pPr>
        <w:pStyle w:val="20"/>
        <w:keepNext w:val="0"/>
        <w:keepLines w:val="0"/>
        <w:widowControl w:val="0"/>
        <w:shd w:val="clear" w:color="auto" w:fill="auto"/>
        <w:bidi w:val="0"/>
        <w:spacing w:before="0" w:after="0" w:line="634" w:lineRule="exact"/>
        <w:ind w:left="0" w:right="0" w:firstLine="580"/>
        <w:jc w:val="both"/>
        <w:rPr>
          <w:rFonts w:hint="eastAsia" w:ascii="宋体" w:hAnsi="宋体" w:eastAsia="宋体" w:cs="宋体"/>
          <w:b/>
          <w:bCs/>
          <w:sz w:val="28"/>
          <w:szCs w:val="28"/>
        </w:rPr>
      </w:pPr>
      <w:r>
        <w:rPr>
          <w:rFonts w:hint="eastAsia" w:cs="宋体"/>
          <w:b/>
          <w:bCs/>
          <w:color w:val="000000"/>
          <w:spacing w:val="0"/>
          <w:w w:val="100"/>
          <w:position w:val="0"/>
          <w:sz w:val="28"/>
          <w:szCs w:val="28"/>
          <w:lang w:val="en-US" w:eastAsia="zh-CN" w:bidi="en-US"/>
        </w:rPr>
        <w:t>2</w:t>
      </w:r>
      <w:r>
        <w:rPr>
          <w:rFonts w:hint="eastAsia" w:ascii="宋体" w:hAnsi="宋体" w:eastAsia="宋体" w:cs="宋体"/>
          <w:b/>
          <w:bCs/>
          <w:color w:val="000000"/>
          <w:spacing w:val="0"/>
          <w:w w:val="100"/>
          <w:position w:val="0"/>
          <w:sz w:val="28"/>
          <w:szCs w:val="28"/>
          <w:lang w:val="en-US" w:eastAsia="en-US" w:bidi="en-US"/>
        </w:rPr>
        <w:t>.</w:t>
      </w:r>
      <w:r>
        <w:rPr>
          <w:rFonts w:hint="eastAsia" w:cs="宋体"/>
          <w:b/>
          <w:bCs/>
          <w:color w:val="000000"/>
          <w:spacing w:val="0"/>
          <w:w w:val="100"/>
          <w:position w:val="0"/>
          <w:sz w:val="28"/>
          <w:szCs w:val="28"/>
          <w:lang w:val="en-US" w:eastAsia="zh-CN" w:bidi="en-US"/>
        </w:rPr>
        <w:t>1</w:t>
      </w:r>
      <w:r>
        <w:rPr>
          <w:rFonts w:hint="eastAsia" w:ascii="宋体" w:hAnsi="宋体" w:eastAsia="宋体" w:cs="宋体"/>
          <w:b/>
          <w:bCs/>
          <w:color w:val="000000"/>
          <w:spacing w:val="0"/>
          <w:w w:val="100"/>
          <w:position w:val="0"/>
          <w:sz w:val="28"/>
          <w:szCs w:val="28"/>
        </w:rPr>
        <w:t>项目决策情况</w:t>
      </w: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color w:val="000000"/>
          <w:spacing w:val="0"/>
          <w:w w:val="100"/>
          <w:position w:val="0"/>
          <w:sz w:val="28"/>
          <w:szCs w:val="28"/>
        </w:rPr>
        <w:t>此项满分8分</w:t>
      </w:r>
      <w:r>
        <w:rPr>
          <w:rFonts w:hint="eastAsia" w:ascii="宋体" w:hAnsi="宋体" w:eastAsia="宋体" w:cs="宋体"/>
          <w:color w:val="000000"/>
          <w:spacing w:val="0"/>
          <w:w w:val="100"/>
          <w:position w:val="0"/>
          <w:sz w:val="28"/>
          <w:szCs w:val="28"/>
          <w:lang w:eastAsia="zh-CN"/>
        </w:rPr>
        <w:t>，</w:t>
      </w:r>
      <w:r>
        <w:rPr>
          <w:rFonts w:hint="eastAsia" w:ascii="宋体" w:hAnsi="宋体" w:eastAsia="宋体" w:cs="宋体"/>
          <w:color w:val="000000"/>
          <w:spacing w:val="0"/>
          <w:w w:val="100"/>
          <w:position w:val="0"/>
          <w:sz w:val="28"/>
          <w:szCs w:val="28"/>
        </w:rPr>
        <w:t>得分8分，无扣分项。</w:t>
      </w:r>
      <w:r>
        <w:rPr>
          <w:rFonts w:hint="default" w:ascii="宋体" w:hAnsi="宋体" w:eastAsia="宋体" w:cs="宋体"/>
          <w:sz w:val="28"/>
          <w:szCs w:val="28"/>
          <w:lang w:val="en-US" w:eastAsia="zh-CN"/>
        </w:rPr>
        <w:t>①</w:t>
      </w:r>
      <w:r>
        <w:rPr>
          <w:rFonts w:hint="eastAsia" w:ascii="宋体" w:hAnsi="宋体" w:eastAsia="宋体" w:cs="宋体"/>
          <w:sz w:val="28"/>
          <w:szCs w:val="28"/>
          <w:lang w:val="en-US" w:eastAsia="zh-CN"/>
        </w:rPr>
        <w:t>根据</w:t>
      </w:r>
      <w:r>
        <w:rPr>
          <w:rFonts w:hint="eastAsia" w:ascii="宋体" w:hAnsi="宋体" w:eastAsia="宋体" w:cs="宋体"/>
          <w:color w:val="000000"/>
          <w:kern w:val="0"/>
          <w:sz w:val="28"/>
          <w:szCs w:val="28"/>
          <w:lang w:val="en-US" w:eastAsia="zh-CN" w:bidi="ar"/>
        </w:rPr>
        <w:t>《湖北省嘉鱼县城市总体规划（</w:t>
      </w:r>
      <w:r>
        <w:rPr>
          <w:rFonts w:hint="default" w:ascii="宋体" w:hAnsi="宋体" w:eastAsia="宋体" w:cs="宋体"/>
          <w:color w:val="000000"/>
          <w:kern w:val="0"/>
          <w:sz w:val="28"/>
          <w:szCs w:val="28"/>
          <w:lang w:val="en-US" w:eastAsia="zh-CN" w:bidi="ar"/>
        </w:rPr>
        <w:t>2011-2030</w:t>
      </w:r>
      <w:r>
        <w:rPr>
          <w:rFonts w:hint="eastAsia" w:ascii="宋体" w:hAnsi="宋体" w:eastAsia="宋体" w:cs="宋体"/>
          <w:color w:val="000000"/>
          <w:kern w:val="0"/>
          <w:sz w:val="28"/>
          <w:szCs w:val="28"/>
          <w:lang w:val="en-US" w:eastAsia="zh-CN" w:bidi="ar"/>
        </w:rPr>
        <w:t>）》《岳公楼棚户区改造总图》</w:t>
      </w:r>
      <w:r>
        <w:rPr>
          <w:rFonts w:hint="eastAsia" w:ascii="宋体" w:hAnsi="宋体" w:eastAsia="宋体" w:cs="宋体"/>
          <w:sz w:val="28"/>
          <w:szCs w:val="28"/>
          <w:lang w:val="en-US" w:eastAsia="zh-CN"/>
        </w:rPr>
        <w:t>立项依据充分；</w:t>
      </w:r>
      <w:r>
        <w:rPr>
          <w:rFonts w:hint="default" w:ascii="宋体" w:hAnsi="宋体" w:eastAsia="宋体" w:cs="宋体"/>
          <w:sz w:val="28"/>
          <w:szCs w:val="28"/>
          <w:lang w:val="en-US" w:eastAsia="zh-CN"/>
        </w:rPr>
        <w:t>②</w:t>
      </w:r>
      <w:r>
        <w:rPr>
          <w:rFonts w:hint="eastAsia" w:ascii="宋体" w:hAnsi="宋体" w:eastAsia="宋体" w:cs="宋体"/>
          <w:sz w:val="28"/>
          <w:szCs w:val="28"/>
          <w:lang w:val="en-US" w:eastAsia="zh-CN"/>
        </w:rPr>
        <w:t>该项目取得相关部门审批，审批文件、材料符合相关要求，事前已经过必要的可行性研究、专家论证、风险评估、绩效评估、集体决策；</w:t>
      </w:r>
      <w:r>
        <w:rPr>
          <w:rFonts w:hint="default" w:ascii="宋体" w:hAnsi="宋体" w:eastAsia="宋体" w:cs="宋体"/>
          <w:sz w:val="28"/>
          <w:szCs w:val="28"/>
          <w:lang w:val="en-US" w:eastAsia="zh-CN"/>
        </w:rPr>
        <w:t>③</w:t>
      </w:r>
      <w:r>
        <w:rPr>
          <w:rFonts w:hint="eastAsia" w:ascii="宋体" w:hAnsi="宋体" w:eastAsia="宋体" w:cs="宋体"/>
          <w:sz w:val="28"/>
          <w:szCs w:val="28"/>
          <w:lang w:val="en-US" w:eastAsia="zh-CN"/>
        </w:rPr>
        <w:t>根据嘉鱼县岳公楼棚户区改造路网建设项目的预算绩效目标申报表，绩效目标能在重大方面较清淅地反映项目的要求，目标比较合理，对月度、季度、年度的工作要求进行细分分解，绩效指标能够客观的对实施的情况进行量化考核；④岳公楼棚户区改造路网建设项目的项目管理上制定了一系列的制度，项目质量采取了必要的措施，对工程施工设立限时抢修机制，项目进行了必要验收程序。通过绩效考核落实各项制度，材料釆购按照规定执行招投标手续。项目管理制度执行情况较好。</w:t>
      </w:r>
    </w:p>
    <w:p>
      <w:pPr>
        <w:keepNext w:val="0"/>
        <w:keepLines w:val="0"/>
        <w:pageBreakBefore w:val="0"/>
        <w:kinsoku/>
        <w:wordWrap/>
        <w:overflowPunct/>
        <w:topLinePunct w:val="0"/>
        <w:autoSpaceDE/>
        <w:autoSpaceDN/>
        <w:bidi w:val="0"/>
        <w:adjustRightInd/>
        <w:snapToGrid/>
        <w:spacing w:line="240" w:lineRule="auto"/>
        <w:ind w:firstLine="562" w:firstLineChars="200"/>
        <w:textAlignment w:val="auto"/>
        <w:rPr>
          <w:rFonts w:hint="eastAsia" w:ascii="宋体" w:hAnsi="宋体" w:eastAsia="宋体" w:cs="宋体"/>
          <w:b/>
          <w:bCs/>
          <w:sz w:val="28"/>
          <w:szCs w:val="28"/>
        </w:rPr>
      </w:pPr>
      <w:r>
        <w:rPr>
          <w:rFonts w:hint="eastAsia" w:ascii="宋体" w:hAnsi="宋体" w:eastAsia="宋体" w:cs="宋体"/>
          <w:b/>
          <w:bCs/>
          <w:color w:val="000000"/>
          <w:spacing w:val="0"/>
          <w:w w:val="100"/>
          <w:position w:val="0"/>
          <w:sz w:val="28"/>
          <w:szCs w:val="28"/>
          <w:lang w:val="en-US" w:eastAsia="en-US" w:bidi="en-US"/>
        </w:rPr>
        <w:t>2.</w:t>
      </w:r>
      <w:r>
        <w:rPr>
          <w:rFonts w:hint="eastAsia" w:ascii="宋体" w:hAnsi="宋体" w:eastAsia="宋体" w:cs="宋体"/>
          <w:b/>
          <w:bCs/>
          <w:color w:val="000000"/>
          <w:spacing w:val="0"/>
          <w:w w:val="100"/>
          <w:position w:val="0"/>
          <w:sz w:val="28"/>
          <w:szCs w:val="28"/>
        </w:rPr>
        <w:t>2项目过程管理情况</w:t>
      </w: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color w:val="000000"/>
          <w:spacing w:val="0"/>
          <w:w w:val="100"/>
          <w:position w:val="0"/>
          <w:sz w:val="28"/>
          <w:szCs w:val="28"/>
        </w:rPr>
        <w:t>此项满分12分，得分</w:t>
      </w:r>
      <w:r>
        <w:rPr>
          <w:rFonts w:hint="eastAsia" w:ascii="宋体" w:hAnsi="宋体" w:eastAsia="宋体" w:cs="宋体"/>
          <w:color w:val="000000"/>
          <w:spacing w:val="0"/>
          <w:w w:val="100"/>
          <w:position w:val="0"/>
          <w:sz w:val="28"/>
          <w:szCs w:val="28"/>
          <w:lang w:val="en-US" w:eastAsia="en-US" w:bidi="en-US"/>
        </w:rPr>
        <w:t>11.</w:t>
      </w:r>
      <w:r>
        <w:rPr>
          <w:rFonts w:hint="eastAsia" w:cs="宋体"/>
          <w:color w:val="000000"/>
          <w:spacing w:val="0"/>
          <w:w w:val="100"/>
          <w:position w:val="0"/>
          <w:sz w:val="28"/>
          <w:szCs w:val="28"/>
          <w:lang w:val="en-US" w:eastAsia="zh-CN"/>
        </w:rPr>
        <w:t>23</w:t>
      </w:r>
      <w:r>
        <w:rPr>
          <w:rFonts w:hint="eastAsia" w:ascii="宋体" w:hAnsi="宋体" w:eastAsia="宋体" w:cs="宋体"/>
          <w:color w:val="000000"/>
          <w:spacing w:val="0"/>
          <w:w w:val="100"/>
          <w:position w:val="0"/>
          <w:sz w:val="28"/>
          <w:szCs w:val="28"/>
        </w:rPr>
        <w:t>分，扣</w:t>
      </w:r>
      <w:r>
        <w:rPr>
          <w:rFonts w:hint="eastAsia" w:ascii="宋体" w:hAnsi="宋体" w:eastAsia="宋体" w:cs="宋体"/>
          <w:color w:val="000000"/>
          <w:spacing w:val="0"/>
          <w:w w:val="100"/>
          <w:position w:val="0"/>
          <w:sz w:val="28"/>
          <w:szCs w:val="28"/>
          <w:lang w:val="en-US" w:eastAsia="en-US" w:bidi="en-US"/>
        </w:rPr>
        <w:t>0.</w:t>
      </w:r>
      <w:r>
        <w:rPr>
          <w:rFonts w:hint="eastAsia" w:cs="宋体"/>
          <w:color w:val="000000"/>
          <w:spacing w:val="0"/>
          <w:w w:val="100"/>
          <w:position w:val="0"/>
          <w:sz w:val="28"/>
          <w:szCs w:val="28"/>
          <w:lang w:val="en-US" w:eastAsia="zh-CN" w:bidi="en-US"/>
        </w:rPr>
        <w:t>77</w:t>
      </w:r>
      <w:r>
        <w:rPr>
          <w:rFonts w:hint="eastAsia" w:ascii="宋体" w:hAnsi="宋体" w:eastAsia="宋体" w:cs="宋体"/>
          <w:color w:val="000000"/>
          <w:spacing w:val="0"/>
          <w:w w:val="100"/>
          <w:position w:val="0"/>
          <w:sz w:val="28"/>
          <w:szCs w:val="28"/>
        </w:rPr>
        <w:t>分，原因是：</w:t>
      </w:r>
      <w:r>
        <w:rPr>
          <w:rFonts w:hint="eastAsia" w:cs="宋体"/>
          <w:color w:val="000000"/>
          <w:spacing w:val="0"/>
          <w:w w:val="100"/>
          <w:position w:val="0"/>
          <w:sz w:val="28"/>
          <w:szCs w:val="28"/>
          <w:lang w:val="en-US" w:eastAsia="zh-CN"/>
        </w:rPr>
        <w:t>截止2022年8月实际到达资金4195万，</w:t>
      </w:r>
      <w:r>
        <w:rPr>
          <w:rFonts w:hint="eastAsia" w:ascii="宋体" w:hAnsi="宋体" w:eastAsia="宋体" w:cs="宋体"/>
          <w:color w:val="000000"/>
          <w:spacing w:val="0"/>
          <w:w w:val="100"/>
          <w:position w:val="0"/>
          <w:sz w:val="28"/>
          <w:szCs w:val="28"/>
        </w:rPr>
        <w:t>资金到位率</w:t>
      </w:r>
      <w:r>
        <w:rPr>
          <w:rFonts w:hint="eastAsia" w:ascii="宋体" w:hAnsi="宋体" w:eastAsia="宋体" w:cs="宋体"/>
          <w:color w:val="000000"/>
          <w:spacing w:val="0"/>
          <w:w w:val="100"/>
          <w:position w:val="0"/>
          <w:sz w:val="28"/>
          <w:szCs w:val="28"/>
          <w:lang w:val="en-US" w:eastAsia="en-US" w:bidi="en-US"/>
        </w:rPr>
        <w:t>6</w:t>
      </w:r>
      <w:r>
        <w:rPr>
          <w:rFonts w:hint="eastAsia" w:cs="宋体"/>
          <w:color w:val="000000"/>
          <w:spacing w:val="0"/>
          <w:w w:val="100"/>
          <w:position w:val="0"/>
          <w:sz w:val="28"/>
          <w:szCs w:val="28"/>
          <w:lang w:val="en-US" w:eastAsia="zh-CN" w:bidi="en-US"/>
        </w:rPr>
        <w:t>1</w:t>
      </w:r>
      <w:r>
        <w:rPr>
          <w:rFonts w:hint="eastAsia" w:ascii="宋体" w:hAnsi="宋体" w:eastAsia="宋体" w:cs="宋体"/>
          <w:color w:val="000000"/>
          <w:spacing w:val="0"/>
          <w:w w:val="100"/>
          <w:position w:val="0"/>
          <w:sz w:val="28"/>
          <w:szCs w:val="28"/>
          <w:lang w:val="en-US" w:eastAsia="en-US" w:bidi="en-US"/>
        </w:rPr>
        <w:t>.</w:t>
      </w:r>
      <w:r>
        <w:rPr>
          <w:rFonts w:hint="eastAsia" w:cs="宋体"/>
          <w:color w:val="000000"/>
          <w:spacing w:val="0"/>
          <w:w w:val="100"/>
          <w:position w:val="0"/>
          <w:sz w:val="28"/>
          <w:szCs w:val="28"/>
          <w:lang w:val="en-US" w:eastAsia="zh-CN" w:bidi="en-US"/>
        </w:rPr>
        <w:t>2</w:t>
      </w:r>
      <w:r>
        <w:rPr>
          <w:rFonts w:hint="eastAsia" w:ascii="宋体" w:hAnsi="宋体" w:eastAsia="宋体" w:cs="宋体"/>
          <w:color w:val="000000"/>
          <w:spacing w:val="0"/>
          <w:w w:val="100"/>
          <w:position w:val="0"/>
          <w:sz w:val="28"/>
          <w:szCs w:val="28"/>
        </w:rPr>
        <w:t>4%。</w:t>
      </w:r>
      <w:r>
        <w:rPr>
          <w:rFonts w:hint="eastAsia" w:ascii="宋体" w:hAnsi="宋体" w:eastAsia="宋体" w:cs="宋体"/>
          <w:sz w:val="28"/>
          <w:szCs w:val="28"/>
          <w:lang w:val="en-US" w:eastAsia="zh-CN"/>
        </w:rPr>
        <w:t>嘉鱼县财政局拨付岳公楼棚户区改造路网建设项目经费合计4195万元，2021年岳公楼棚户区改造路网建设项目全年预算6850万元，资金到位率 61.24%。</w:t>
      </w:r>
    </w:p>
    <w:p>
      <w:pPr>
        <w:pStyle w:val="20"/>
        <w:keepNext w:val="0"/>
        <w:keepLines w:val="0"/>
        <w:widowControl w:val="0"/>
        <w:shd w:val="clear" w:color="auto" w:fill="auto"/>
        <w:bidi w:val="0"/>
        <w:spacing w:before="0" w:after="0" w:line="634" w:lineRule="exact"/>
        <w:ind w:left="0" w:leftChars="0" w:right="0" w:firstLine="562" w:firstLineChars="200"/>
        <w:jc w:val="both"/>
        <w:rPr>
          <w:rFonts w:hint="eastAsia" w:ascii="宋体" w:hAnsi="宋体" w:eastAsia="宋体" w:cs="宋体"/>
          <w:b/>
          <w:bCs/>
          <w:sz w:val="28"/>
          <w:szCs w:val="28"/>
        </w:rPr>
      </w:pPr>
      <w:r>
        <w:rPr>
          <w:rFonts w:hint="eastAsia" w:ascii="宋体" w:hAnsi="宋体" w:eastAsia="宋体" w:cs="宋体"/>
          <w:b/>
          <w:bCs/>
          <w:color w:val="000000"/>
          <w:spacing w:val="0"/>
          <w:w w:val="100"/>
          <w:position w:val="0"/>
          <w:sz w:val="28"/>
          <w:szCs w:val="28"/>
          <w:lang w:val="en-US" w:eastAsia="en-US" w:bidi="en-US"/>
        </w:rPr>
        <w:t>2.3</w:t>
      </w:r>
      <w:r>
        <w:rPr>
          <w:rFonts w:hint="eastAsia" w:ascii="宋体" w:hAnsi="宋体" w:eastAsia="宋体" w:cs="宋体"/>
          <w:b/>
          <w:bCs/>
          <w:color w:val="000000"/>
          <w:spacing w:val="0"/>
          <w:w w:val="100"/>
          <w:position w:val="0"/>
          <w:sz w:val="28"/>
          <w:szCs w:val="28"/>
        </w:rPr>
        <w:t>产出指标完成情况</w:t>
      </w: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r>
        <w:rPr>
          <w:rFonts w:hint="eastAsia" w:ascii="宋体" w:hAnsi="宋体" w:eastAsia="宋体" w:cs="宋体"/>
          <w:color w:val="000000"/>
          <w:spacing w:val="0"/>
          <w:w w:val="100"/>
          <w:position w:val="0"/>
          <w:sz w:val="28"/>
          <w:szCs w:val="28"/>
        </w:rPr>
        <w:t>此项满分</w:t>
      </w:r>
      <w:r>
        <w:rPr>
          <w:rFonts w:hint="eastAsia" w:cs="宋体"/>
          <w:color w:val="000000"/>
          <w:spacing w:val="0"/>
          <w:w w:val="100"/>
          <w:position w:val="0"/>
          <w:sz w:val="28"/>
          <w:szCs w:val="28"/>
          <w:lang w:val="en-US" w:eastAsia="zh-CN"/>
        </w:rPr>
        <w:t>40</w:t>
      </w:r>
      <w:r>
        <w:rPr>
          <w:rFonts w:hint="eastAsia" w:ascii="宋体" w:hAnsi="宋体" w:eastAsia="宋体" w:cs="宋体"/>
          <w:color w:val="000000"/>
          <w:spacing w:val="0"/>
          <w:w w:val="100"/>
          <w:position w:val="0"/>
          <w:sz w:val="28"/>
          <w:szCs w:val="28"/>
        </w:rPr>
        <w:t>分，得分</w:t>
      </w:r>
      <w:r>
        <w:rPr>
          <w:rFonts w:hint="eastAsia" w:cs="宋体"/>
          <w:color w:val="000000"/>
          <w:spacing w:val="0"/>
          <w:w w:val="100"/>
          <w:position w:val="0"/>
          <w:sz w:val="28"/>
          <w:szCs w:val="28"/>
          <w:lang w:val="en-US" w:eastAsia="zh-CN"/>
        </w:rPr>
        <w:t>39.5</w:t>
      </w:r>
      <w:r>
        <w:rPr>
          <w:rFonts w:hint="eastAsia" w:ascii="宋体" w:hAnsi="宋体" w:eastAsia="宋体" w:cs="宋体"/>
          <w:color w:val="000000"/>
          <w:spacing w:val="0"/>
          <w:w w:val="100"/>
          <w:position w:val="0"/>
          <w:sz w:val="28"/>
          <w:szCs w:val="28"/>
        </w:rPr>
        <w:t>分，无扣分项。</w:t>
      </w:r>
      <w:r>
        <w:rPr>
          <w:rFonts w:hint="default" w:ascii="宋体" w:hAnsi="宋体" w:eastAsia="宋体" w:cs="宋体"/>
          <w:sz w:val="28"/>
          <w:szCs w:val="28"/>
          <w:lang w:val="en-US" w:eastAsia="zh-CN"/>
        </w:rPr>
        <w:t>①</w:t>
      </w:r>
      <w:r>
        <w:rPr>
          <w:rFonts w:hint="eastAsia" w:ascii="宋体" w:hAnsi="宋体" w:eastAsia="宋体" w:cs="宋体"/>
          <w:sz w:val="28"/>
          <w:szCs w:val="28"/>
          <w:lang w:val="en-US" w:eastAsia="zh-CN"/>
        </w:rPr>
        <w:t>岳公楼棚户区改造路网建设项目预算完成路网2054米、桥梁两座。截止2022年8月实际验收完成路网改造1934米，桥梁两座。实际完成率91.14%，该项扣0.5分；</w:t>
      </w:r>
      <w:r>
        <w:rPr>
          <w:rFonts w:hint="default" w:ascii="宋体" w:hAnsi="宋体" w:eastAsia="宋体" w:cs="宋体"/>
          <w:sz w:val="28"/>
          <w:szCs w:val="28"/>
          <w:lang w:val="en-US" w:eastAsia="zh-CN"/>
        </w:rPr>
        <w:t>②</w:t>
      </w:r>
      <w:r>
        <w:rPr>
          <w:rFonts w:hint="eastAsia" w:ascii="宋体" w:hAnsi="宋体" w:eastAsia="宋体" w:cs="宋体"/>
          <w:sz w:val="28"/>
          <w:szCs w:val="28"/>
          <w:lang w:val="en-US" w:eastAsia="zh-CN"/>
        </w:rPr>
        <w:t>年度绩效目标安全生产安全率100%,根据岳公楼棚户区改造路网建设项目安全生产统计表反映，交通安全、消防安全、人身安全实施安全生产率100%；</w:t>
      </w:r>
      <w:r>
        <w:rPr>
          <w:rFonts w:hint="default" w:ascii="宋体" w:hAnsi="宋体" w:eastAsia="宋体" w:cs="宋体"/>
          <w:sz w:val="28"/>
          <w:szCs w:val="28"/>
          <w:lang w:val="en-US" w:eastAsia="zh-CN"/>
        </w:rPr>
        <w:t>③</w:t>
      </w:r>
      <w:r>
        <w:rPr>
          <w:rFonts w:hint="eastAsia" w:ascii="宋体" w:hAnsi="宋体" w:eastAsia="宋体" w:cs="宋体"/>
          <w:sz w:val="28"/>
          <w:szCs w:val="28"/>
          <w:lang w:val="en-US" w:eastAsia="zh-CN"/>
        </w:rPr>
        <w:t>针对路网改造的实际情况，施工方积极主动抢抓工期，按时按量完成项目施工。</w:t>
      </w:r>
    </w:p>
    <w:p>
      <w:pPr>
        <w:pStyle w:val="20"/>
        <w:keepNext w:val="0"/>
        <w:keepLines w:val="0"/>
        <w:widowControl w:val="0"/>
        <w:shd w:val="clear" w:color="auto" w:fill="auto"/>
        <w:bidi w:val="0"/>
        <w:spacing w:before="0" w:after="0" w:line="634" w:lineRule="exact"/>
        <w:ind w:left="0" w:right="0" w:firstLine="600"/>
        <w:jc w:val="both"/>
        <w:rPr>
          <w:rFonts w:hint="eastAsia" w:ascii="宋体" w:hAnsi="宋体" w:eastAsia="宋体" w:cs="宋体"/>
          <w:sz w:val="28"/>
          <w:szCs w:val="28"/>
        </w:rPr>
      </w:pPr>
      <w:r>
        <w:rPr>
          <w:rFonts w:hint="eastAsia" w:ascii="宋体" w:hAnsi="宋体" w:eastAsia="宋体" w:cs="宋体"/>
          <w:b/>
          <w:bCs/>
          <w:color w:val="000000"/>
          <w:spacing w:val="0"/>
          <w:w w:val="100"/>
          <w:position w:val="0"/>
          <w:sz w:val="28"/>
          <w:szCs w:val="28"/>
          <w:lang w:val="en-US" w:eastAsia="en-US" w:bidi="en-US"/>
        </w:rPr>
        <w:t>2.</w:t>
      </w:r>
      <w:r>
        <w:rPr>
          <w:rFonts w:hint="eastAsia" w:ascii="宋体" w:hAnsi="宋体" w:eastAsia="宋体" w:cs="宋体"/>
          <w:b/>
          <w:bCs/>
          <w:color w:val="000000"/>
          <w:spacing w:val="0"/>
          <w:w w:val="100"/>
          <w:position w:val="0"/>
          <w:sz w:val="28"/>
          <w:szCs w:val="28"/>
        </w:rPr>
        <w:t>4效益指标完成情况</w:t>
      </w:r>
    </w:p>
    <w:p>
      <w:pPr>
        <w:pStyle w:val="20"/>
        <w:keepNext w:val="0"/>
        <w:keepLines w:val="0"/>
        <w:widowControl w:val="0"/>
        <w:shd w:val="clear" w:color="auto" w:fill="auto"/>
        <w:bidi w:val="0"/>
        <w:spacing w:before="0" w:after="0" w:line="634" w:lineRule="exact"/>
        <w:ind w:left="0" w:right="0" w:firstLine="600"/>
        <w:jc w:val="both"/>
        <w:rPr>
          <w:rFonts w:hint="eastAsia" w:ascii="宋体" w:hAnsi="宋体" w:eastAsia="宋体" w:cs="宋体"/>
          <w:color w:val="000000"/>
          <w:spacing w:val="0"/>
          <w:w w:val="100"/>
          <w:position w:val="0"/>
          <w:sz w:val="28"/>
          <w:szCs w:val="28"/>
        </w:rPr>
      </w:pPr>
      <w:r>
        <w:rPr>
          <w:rFonts w:hint="eastAsia" w:ascii="宋体" w:hAnsi="宋体" w:eastAsia="宋体" w:cs="宋体"/>
          <w:color w:val="000000"/>
          <w:spacing w:val="0"/>
          <w:w w:val="100"/>
          <w:position w:val="0"/>
          <w:sz w:val="28"/>
          <w:szCs w:val="28"/>
        </w:rPr>
        <w:t>此项满分40分，得分</w:t>
      </w:r>
      <w:r>
        <w:rPr>
          <w:rFonts w:hint="eastAsia" w:ascii="宋体" w:hAnsi="宋体" w:eastAsia="宋体" w:cs="宋体"/>
          <w:color w:val="000000"/>
          <w:spacing w:val="0"/>
          <w:w w:val="100"/>
          <w:position w:val="0"/>
          <w:sz w:val="28"/>
          <w:szCs w:val="28"/>
          <w:lang w:val="en-US" w:eastAsia="en-US" w:bidi="en-US"/>
        </w:rPr>
        <w:t>37.</w:t>
      </w:r>
      <w:r>
        <w:rPr>
          <w:rFonts w:hint="eastAsia" w:ascii="宋体" w:hAnsi="宋体" w:eastAsia="宋体" w:cs="宋体"/>
          <w:color w:val="000000"/>
          <w:spacing w:val="0"/>
          <w:w w:val="100"/>
          <w:position w:val="0"/>
          <w:sz w:val="28"/>
          <w:szCs w:val="28"/>
        </w:rPr>
        <w:t>6分，扣</w:t>
      </w:r>
      <w:r>
        <w:rPr>
          <w:rFonts w:hint="eastAsia" w:ascii="宋体" w:hAnsi="宋体" w:eastAsia="宋体" w:cs="宋体"/>
          <w:color w:val="000000"/>
          <w:spacing w:val="0"/>
          <w:w w:val="100"/>
          <w:position w:val="0"/>
          <w:sz w:val="28"/>
          <w:szCs w:val="28"/>
          <w:lang w:val="en-US" w:eastAsia="en-US" w:bidi="en-US"/>
        </w:rPr>
        <w:t>2.4</w:t>
      </w:r>
      <w:r>
        <w:rPr>
          <w:rFonts w:hint="eastAsia" w:ascii="宋体" w:hAnsi="宋体" w:eastAsia="宋体" w:cs="宋体"/>
          <w:color w:val="000000"/>
          <w:spacing w:val="0"/>
          <w:w w:val="100"/>
          <w:position w:val="0"/>
          <w:sz w:val="28"/>
          <w:szCs w:val="28"/>
        </w:rPr>
        <w:t>分，其中：社会效益扣2分，满意度扣</w:t>
      </w:r>
      <w:r>
        <w:rPr>
          <w:rFonts w:hint="eastAsia" w:ascii="宋体" w:hAnsi="宋体" w:eastAsia="宋体" w:cs="宋体"/>
          <w:color w:val="000000"/>
          <w:spacing w:val="0"/>
          <w:w w:val="100"/>
          <w:position w:val="0"/>
          <w:sz w:val="28"/>
          <w:szCs w:val="28"/>
          <w:lang w:val="en-US" w:eastAsia="en-US" w:bidi="en-US"/>
        </w:rPr>
        <w:t>0.4</w:t>
      </w:r>
      <w:r>
        <w:rPr>
          <w:rFonts w:hint="eastAsia" w:ascii="宋体" w:hAnsi="宋体" w:eastAsia="宋体" w:cs="宋体"/>
          <w:color w:val="000000"/>
          <w:spacing w:val="0"/>
          <w:w w:val="100"/>
          <w:position w:val="0"/>
          <w:sz w:val="28"/>
          <w:szCs w:val="28"/>
        </w:rPr>
        <w:t>分。原因是：</w:t>
      </w:r>
      <w:r>
        <w:rPr>
          <w:rFonts w:hint="eastAsia" w:ascii="宋体" w:hAnsi="宋体" w:eastAsia="宋体" w:cs="宋体"/>
          <w:color w:val="000000"/>
          <w:spacing w:val="0"/>
          <w:w w:val="100"/>
          <w:position w:val="0"/>
          <w:sz w:val="28"/>
          <w:szCs w:val="28"/>
          <w:highlight w:val="none"/>
        </w:rPr>
        <w:t>根据调查问卷统计</w:t>
      </w:r>
      <w:r>
        <w:rPr>
          <w:rFonts w:hint="eastAsia" w:cs="宋体"/>
          <w:color w:val="000000"/>
          <w:spacing w:val="0"/>
          <w:w w:val="100"/>
          <w:position w:val="0"/>
          <w:sz w:val="28"/>
          <w:szCs w:val="28"/>
          <w:highlight w:val="none"/>
          <w:lang w:eastAsia="zh-CN"/>
        </w:rPr>
        <w:t>，</w:t>
      </w:r>
      <w:r>
        <w:rPr>
          <w:rFonts w:hint="eastAsia" w:cs="宋体"/>
          <w:color w:val="000000"/>
          <w:spacing w:val="0"/>
          <w:w w:val="100"/>
          <w:position w:val="0"/>
          <w:sz w:val="28"/>
          <w:szCs w:val="28"/>
          <w:highlight w:val="none"/>
          <w:lang w:val="en-US" w:eastAsia="zh-CN"/>
        </w:rPr>
        <w:t>对施工后期的交通状况满意率70%</w:t>
      </w:r>
      <w:r>
        <w:rPr>
          <w:rFonts w:hint="eastAsia" w:ascii="宋体" w:hAnsi="宋体" w:eastAsia="宋体" w:cs="宋体"/>
          <w:color w:val="000000"/>
          <w:spacing w:val="0"/>
          <w:w w:val="100"/>
          <w:position w:val="0"/>
          <w:sz w:val="28"/>
          <w:szCs w:val="28"/>
          <w:highlight w:val="none"/>
        </w:rPr>
        <w:t>。</w:t>
      </w:r>
      <w:r>
        <w:rPr>
          <w:rFonts w:hint="eastAsia" w:cs="宋体"/>
          <w:color w:val="000000"/>
          <w:spacing w:val="0"/>
          <w:w w:val="100"/>
          <w:position w:val="0"/>
          <w:sz w:val="28"/>
          <w:szCs w:val="28"/>
          <w:highlight w:val="none"/>
          <w:lang w:val="en-US" w:eastAsia="zh-CN"/>
        </w:rPr>
        <w:t>满意度项目</w:t>
      </w:r>
      <w:r>
        <w:rPr>
          <w:rFonts w:hint="eastAsia" w:ascii="宋体" w:hAnsi="宋体" w:eastAsia="宋体" w:cs="宋体"/>
          <w:color w:val="000000"/>
          <w:spacing w:val="0"/>
          <w:w w:val="100"/>
          <w:position w:val="0"/>
          <w:sz w:val="28"/>
          <w:szCs w:val="28"/>
        </w:rPr>
        <w:t>扣2</w:t>
      </w:r>
      <w:r>
        <w:rPr>
          <w:rFonts w:hint="eastAsia" w:cs="宋体"/>
          <w:color w:val="000000"/>
          <w:spacing w:val="0"/>
          <w:w w:val="100"/>
          <w:position w:val="0"/>
          <w:sz w:val="28"/>
          <w:szCs w:val="28"/>
          <w:lang w:val="en-US" w:eastAsia="zh-CN"/>
        </w:rPr>
        <w:t>.4</w:t>
      </w:r>
      <w:r>
        <w:rPr>
          <w:rFonts w:hint="eastAsia" w:ascii="宋体" w:hAnsi="宋体" w:eastAsia="宋体" w:cs="宋体"/>
          <w:color w:val="000000"/>
          <w:spacing w:val="0"/>
          <w:w w:val="100"/>
          <w:position w:val="0"/>
          <w:sz w:val="28"/>
          <w:szCs w:val="28"/>
        </w:rPr>
        <w:t>分。</w:t>
      </w:r>
    </w:p>
    <w:p>
      <w:pPr>
        <w:pStyle w:val="20"/>
        <w:keepNext w:val="0"/>
        <w:keepLines w:val="0"/>
        <w:widowControl w:val="0"/>
        <w:shd w:val="clear" w:color="auto" w:fill="auto"/>
        <w:bidi w:val="0"/>
        <w:spacing w:before="0" w:after="0" w:line="634" w:lineRule="exact"/>
        <w:ind w:left="0" w:right="0" w:firstLine="600"/>
        <w:jc w:val="both"/>
        <w:rPr>
          <w:rFonts w:hint="eastAsia" w:ascii="宋体" w:hAnsi="宋体" w:eastAsia="宋体" w:cs="宋体"/>
          <w:b/>
          <w:bCs/>
          <w:sz w:val="28"/>
          <w:szCs w:val="28"/>
        </w:rPr>
      </w:pPr>
      <w:r>
        <w:rPr>
          <w:rFonts w:hint="eastAsia" w:cs="宋体"/>
          <w:b/>
          <w:bCs/>
          <w:color w:val="000000"/>
          <w:spacing w:val="0"/>
          <w:w w:val="100"/>
          <w:position w:val="0"/>
          <w:sz w:val="28"/>
          <w:szCs w:val="28"/>
          <w:lang w:val="en-US" w:eastAsia="zh-CN"/>
        </w:rPr>
        <w:t>2.5</w:t>
      </w:r>
      <w:r>
        <w:rPr>
          <w:rFonts w:hint="eastAsia" w:ascii="宋体" w:hAnsi="宋体" w:eastAsia="宋体" w:cs="宋体"/>
          <w:b/>
          <w:bCs/>
          <w:color w:val="000000"/>
          <w:spacing w:val="0"/>
          <w:w w:val="100"/>
          <w:position w:val="0"/>
          <w:sz w:val="28"/>
          <w:szCs w:val="28"/>
        </w:rPr>
        <w:t>上年度（期）评价结果应用情况</w:t>
      </w:r>
    </w:p>
    <w:p>
      <w:pPr>
        <w:pStyle w:val="20"/>
        <w:keepNext w:val="0"/>
        <w:keepLines w:val="0"/>
        <w:widowControl w:val="0"/>
        <w:shd w:val="clear" w:color="auto" w:fill="auto"/>
        <w:bidi w:val="0"/>
        <w:spacing w:before="0" w:after="0" w:line="634" w:lineRule="exact"/>
        <w:ind w:left="0" w:right="0" w:firstLine="600"/>
        <w:jc w:val="both"/>
        <w:rPr>
          <w:rFonts w:hint="eastAsia" w:ascii="宋体" w:hAnsi="宋体" w:eastAsia="宋体" w:cs="宋体"/>
          <w:sz w:val="28"/>
          <w:szCs w:val="28"/>
        </w:rPr>
      </w:pPr>
      <w:r>
        <w:rPr>
          <w:rFonts w:hint="eastAsia" w:ascii="宋体" w:hAnsi="宋体" w:eastAsia="宋体" w:cs="宋体"/>
          <w:color w:val="000000"/>
          <w:spacing w:val="0"/>
          <w:w w:val="100"/>
          <w:position w:val="0"/>
          <w:sz w:val="28"/>
          <w:szCs w:val="28"/>
        </w:rPr>
        <w:t>上年度评价结果存在的问题是：</w:t>
      </w:r>
      <w:r>
        <w:rPr>
          <w:rFonts w:hint="eastAsia" w:cs="宋体"/>
          <w:color w:val="000000"/>
          <w:spacing w:val="0"/>
          <w:w w:val="100"/>
          <w:position w:val="0"/>
          <w:sz w:val="28"/>
          <w:szCs w:val="28"/>
          <w:lang w:val="en-US" w:eastAsia="zh-CN"/>
        </w:rPr>
        <w:t>上年度没有进行绩效评价</w:t>
      </w:r>
      <w:r>
        <w:rPr>
          <w:rFonts w:hint="eastAsia" w:ascii="宋体" w:hAnsi="宋体" w:eastAsia="宋体" w:cs="宋体"/>
          <w:color w:val="000000"/>
          <w:spacing w:val="0"/>
          <w:w w:val="100"/>
          <w:position w:val="0"/>
          <w:sz w:val="28"/>
          <w:szCs w:val="28"/>
        </w:rPr>
        <w:t>。</w:t>
      </w:r>
    </w:p>
    <w:p>
      <w:pPr>
        <w:pStyle w:val="20"/>
        <w:keepNext w:val="0"/>
        <w:keepLines w:val="0"/>
        <w:widowControl w:val="0"/>
        <w:shd w:val="clear" w:color="auto" w:fill="auto"/>
        <w:bidi w:val="0"/>
        <w:spacing w:before="0" w:after="0" w:line="634" w:lineRule="exact"/>
        <w:ind w:left="0" w:leftChars="0" w:right="0" w:firstLine="281" w:firstLineChars="100"/>
        <w:jc w:val="both"/>
        <w:rPr>
          <w:rFonts w:hint="eastAsia" w:ascii="宋体" w:hAnsi="宋体" w:eastAsia="宋体" w:cs="宋体"/>
          <w:b/>
          <w:bCs/>
          <w:sz w:val="28"/>
          <w:szCs w:val="28"/>
        </w:rPr>
      </w:pPr>
      <w:r>
        <w:rPr>
          <w:rFonts w:hint="eastAsia" w:cs="宋体"/>
          <w:b/>
          <w:bCs/>
          <w:color w:val="000000"/>
          <w:spacing w:val="0"/>
          <w:w w:val="100"/>
          <w:position w:val="0"/>
          <w:sz w:val="28"/>
          <w:szCs w:val="28"/>
          <w:lang w:val="en-US" w:eastAsia="zh-CN"/>
        </w:rPr>
        <w:t>（三）</w:t>
      </w:r>
      <w:r>
        <w:rPr>
          <w:rFonts w:hint="eastAsia" w:ascii="宋体" w:hAnsi="宋体" w:eastAsia="宋体" w:cs="宋体"/>
          <w:b/>
          <w:bCs/>
          <w:color w:val="000000"/>
          <w:spacing w:val="0"/>
          <w:w w:val="100"/>
          <w:position w:val="0"/>
          <w:sz w:val="28"/>
          <w:szCs w:val="28"/>
        </w:rPr>
        <w:t>本年度绩效管理中存在的问题及结果拟应用建议</w:t>
      </w:r>
    </w:p>
    <w:p>
      <w:pPr>
        <w:pStyle w:val="20"/>
        <w:keepNext w:val="0"/>
        <w:keepLines w:val="0"/>
        <w:widowControl w:val="0"/>
        <w:shd w:val="clear" w:color="auto" w:fill="auto"/>
        <w:bidi w:val="0"/>
        <w:spacing w:before="0" w:after="0" w:line="634" w:lineRule="exact"/>
        <w:ind w:left="0" w:right="0" w:firstLine="600"/>
        <w:jc w:val="both"/>
        <w:rPr>
          <w:rFonts w:hint="eastAsia" w:ascii="宋体" w:hAnsi="宋体" w:eastAsia="宋体" w:cs="宋体"/>
          <w:b/>
          <w:bCs/>
          <w:sz w:val="28"/>
          <w:szCs w:val="28"/>
        </w:rPr>
      </w:pPr>
      <w:r>
        <w:rPr>
          <w:rFonts w:hint="eastAsia" w:cs="宋体"/>
          <w:b/>
          <w:bCs/>
          <w:color w:val="000000"/>
          <w:spacing w:val="0"/>
          <w:w w:val="100"/>
          <w:position w:val="0"/>
          <w:sz w:val="28"/>
          <w:szCs w:val="28"/>
          <w:lang w:val="en-US" w:eastAsia="zh-CN" w:bidi="en-US"/>
        </w:rPr>
        <w:t>3</w:t>
      </w:r>
      <w:r>
        <w:rPr>
          <w:rFonts w:hint="eastAsia" w:ascii="宋体" w:hAnsi="宋体" w:eastAsia="宋体" w:cs="宋体"/>
          <w:b/>
          <w:bCs/>
          <w:color w:val="000000"/>
          <w:spacing w:val="0"/>
          <w:w w:val="100"/>
          <w:position w:val="0"/>
          <w:sz w:val="28"/>
          <w:szCs w:val="28"/>
          <w:lang w:val="en-US" w:eastAsia="en-US" w:bidi="en-US"/>
        </w:rPr>
        <w:t>.1</w:t>
      </w:r>
      <w:r>
        <w:rPr>
          <w:rFonts w:hint="eastAsia" w:ascii="宋体" w:hAnsi="宋体" w:eastAsia="宋体" w:cs="宋体"/>
          <w:b/>
          <w:bCs/>
          <w:color w:val="000000"/>
          <w:spacing w:val="0"/>
          <w:w w:val="100"/>
          <w:position w:val="0"/>
          <w:sz w:val="28"/>
          <w:szCs w:val="28"/>
        </w:rPr>
        <w:t>存在的问题</w:t>
      </w:r>
    </w:p>
    <w:p>
      <w:pPr>
        <w:pStyle w:val="20"/>
        <w:keepNext w:val="0"/>
        <w:keepLines w:val="0"/>
        <w:widowControl w:val="0"/>
        <w:shd w:val="clear" w:color="auto" w:fill="auto"/>
        <w:bidi w:val="0"/>
        <w:spacing w:before="0" w:after="0" w:line="634" w:lineRule="exact"/>
        <w:ind w:left="0" w:right="0" w:firstLine="600"/>
        <w:jc w:val="both"/>
        <w:rPr>
          <w:rFonts w:hint="eastAsia" w:ascii="宋体" w:hAnsi="宋体" w:eastAsia="宋体" w:cs="宋体"/>
          <w:sz w:val="28"/>
          <w:szCs w:val="28"/>
        </w:rPr>
      </w:pPr>
      <w:r>
        <w:rPr>
          <w:rFonts w:hint="eastAsia" w:ascii="宋体" w:hAnsi="宋体" w:eastAsia="宋体" w:cs="宋体"/>
          <w:sz w:val="28"/>
          <w:szCs w:val="28"/>
        </w:rPr>
        <w:t>目前</w:t>
      </w:r>
      <w:r>
        <w:rPr>
          <w:rFonts w:hint="eastAsia" w:ascii="宋体" w:hAnsi="宋体" w:eastAsia="宋体" w:cs="宋体"/>
          <w:sz w:val="28"/>
          <w:szCs w:val="28"/>
          <w:lang w:val="en-US" w:eastAsia="zh-CN"/>
        </w:rPr>
        <w:t>项目已经竣工，终审工作</w:t>
      </w:r>
      <w:r>
        <w:rPr>
          <w:rFonts w:hint="eastAsia" w:cs="宋体"/>
          <w:sz w:val="28"/>
          <w:szCs w:val="28"/>
          <w:lang w:val="en-US" w:eastAsia="zh-CN"/>
        </w:rPr>
        <w:t>仍在进行</w:t>
      </w:r>
      <w:r>
        <w:rPr>
          <w:rFonts w:hint="eastAsia" w:ascii="宋体" w:hAnsi="宋体" w:eastAsia="宋体" w:cs="宋体"/>
          <w:sz w:val="28"/>
          <w:szCs w:val="28"/>
          <w:lang w:val="en-US" w:eastAsia="zh-CN"/>
        </w:rPr>
        <w:t>，</w:t>
      </w:r>
      <w:r>
        <w:rPr>
          <w:rFonts w:hint="eastAsia" w:cs="宋体"/>
          <w:sz w:val="28"/>
          <w:szCs w:val="28"/>
          <w:lang w:val="en-US" w:eastAsia="zh-CN"/>
        </w:rPr>
        <w:t>尚未完成</w:t>
      </w:r>
      <w:r>
        <w:rPr>
          <w:rFonts w:hint="eastAsia" w:ascii="宋体" w:hAnsi="宋体" w:eastAsia="宋体" w:cs="宋体"/>
          <w:sz w:val="28"/>
          <w:szCs w:val="28"/>
          <w:lang w:val="en-US" w:eastAsia="zh-CN"/>
        </w:rPr>
        <w:t>工程量审计。档案归集整理工作</w:t>
      </w:r>
      <w:r>
        <w:rPr>
          <w:rFonts w:hint="eastAsia" w:cs="宋体"/>
          <w:sz w:val="28"/>
          <w:szCs w:val="28"/>
          <w:lang w:val="en-US" w:eastAsia="zh-CN"/>
        </w:rPr>
        <w:t>没有完成</w:t>
      </w:r>
      <w:r>
        <w:rPr>
          <w:rFonts w:hint="eastAsia" w:ascii="宋体" w:hAnsi="宋体" w:eastAsia="宋体" w:cs="宋体"/>
          <w:sz w:val="28"/>
          <w:szCs w:val="28"/>
          <w:lang w:val="en-US" w:eastAsia="zh-CN"/>
        </w:rPr>
        <w:t>。</w:t>
      </w:r>
    </w:p>
    <w:p>
      <w:pPr>
        <w:pStyle w:val="20"/>
        <w:keepNext w:val="0"/>
        <w:keepLines w:val="0"/>
        <w:widowControl w:val="0"/>
        <w:shd w:val="clear" w:color="auto" w:fill="auto"/>
        <w:bidi w:val="0"/>
        <w:spacing w:before="0" w:after="0" w:line="637" w:lineRule="exact"/>
        <w:ind w:left="0" w:right="0" w:firstLine="580"/>
        <w:jc w:val="both"/>
        <w:rPr>
          <w:rFonts w:hint="eastAsia" w:ascii="宋体" w:hAnsi="宋体" w:eastAsia="宋体" w:cs="宋体"/>
          <w:b/>
          <w:bCs/>
          <w:sz w:val="28"/>
          <w:szCs w:val="28"/>
        </w:rPr>
      </w:pPr>
      <w:r>
        <w:rPr>
          <w:rFonts w:hint="eastAsia" w:cs="宋体"/>
          <w:b/>
          <w:bCs/>
          <w:color w:val="000000"/>
          <w:spacing w:val="0"/>
          <w:w w:val="100"/>
          <w:position w:val="0"/>
          <w:sz w:val="28"/>
          <w:szCs w:val="28"/>
          <w:lang w:val="en-US" w:eastAsia="zh-CN"/>
        </w:rPr>
        <w:t>（四）</w:t>
      </w:r>
      <w:r>
        <w:rPr>
          <w:rFonts w:hint="eastAsia" w:ascii="宋体" w:hAnsi="宋体" w:eastAsia="宋体" w:cs="宋体"/>
          <w:b/>
          <w:bCs/>
          <w:color w:val="000000"/>
          <w:spacing w:val="0"/>
          <w:w w:val="100"/>
          <w:position w:val="0"/>
          <w:sz w:val="28"/>
          <w:szCs w:val="28"/>
        </w:rPr>
        <w:t>评价结果拟应用建议</w:t>
      </w:r>
    </w:p>
    <w:p>
      <w:pPr>
        <w:pStyle w:val="21"/>
        <w:keepNext w:val="0"/>
        <w:keepLines w:val="0"/>
        <w:widowControl w:val="0"/>
        <w:shd w:val="clear" w:color="auto" w:fill="auto"/>
        <w:bidi w:val="0"/>
        <w:spacing w:before="0" w:after="160" w:line="636" w:lineRule="exact"/>
        <w:ind w:left="0" w:right="0" w:firstLine="560" w:firstLineChars="200"/>
        <w:jc w:val="both"/>
        <w:rPr>
          <w:rFonts w:hint="eastAsia" w:ascii="宋体" w:hAnsi="宋体" w:eastAsia="宋体" w:cs="宋体"/>
          <w:color w:val="000000"/>
          <w:spacing w:val="0"/>
          <w:w w:val="100"/>
          <w:position w:val="0"/>
          <w:sz w:val="28"/>
          <w:szCs w:val="28"/>
        </w:rPr>
      </w:pPr>
      <w:r>
        <w:rPr>
          <w:rFonts w:hint="eastAsia" w:ascii="宋体" w:hAnsi="宋体" w:eastAsia="宋体" w:cs="宋体"/>
          <w:sz w:val="28"/>
          <w:szCs w:val="28"/>
          <w:lang w:val="en-US" w:eastAsia="zh-CN"/>
        </w:rPr>
        <w:t>应加快后续终审工作，完成工程量最终审计。完成档案归集整理工作，完成财政部门的财评工作。</w:t>
      </w:r>
    </w:p>
    <w:p>
      <w:pPr>
        <w:pStyle w:val="21"/>
        <w:keepNext w:val="0"/>
        <w:keepLines w:val="0"/>
        <w:widowControl w:val="0"/>
        <w:numPr>
          <w:ilvl w:val="0"/>
          <w:numId w:val="1"/>
        </w:numPr>
        <w:shd w:val="clear" w:color="auto" w:fill="auto"/>
        <w:bidi w:val="0"/>
        <w:spacing w:before="0" w:after="160" w:line="636" w:lineRule="exact"/>
        <w:ind w:left="0" w:right="0" w:firstLine="0"/>
        <w:jc w:val="both"/>
        <w:rPr>
          <w:rFonts w:hint="eastAsia" w:ascii="黑体" w:hAnsi="黑体" w:eastAsia="黑体" w:cs="黑体"/>
          <w:b/>
          <w:bCs/>
          <w:color w:val="000000"/>
          <w:spacing w:val="0"/>
          <w:w w:val="100"/>
          <w:position w:val="0"/>
          <w:sz w:val="28"/>
          <w:szCs w:val="28"/>
          <w:lang w:val="en-US" w:eastAsia="zh-CN"/>
        </w:rPr>
      </w:pPr>
      <w:r>
        <w:rPr>
          <w:rFonts w:hint="eastAsia" w:ascii="黑体" w:hAnsi="黑体" w:eastAsia="黑体" w:cs="黑体"/>
          <w:b/>
          <w:bCs/>
          <w:color w:val="000000"/>
          <w:spacing w:val="0"/>
          <w:w w:val="100"/>
          <w:position w:val="0"/>
          <w:sz w:val="28"/>
          <w:szCs w:val="28"/>
        </w:rPr>
        <w:t>佐证</w:t>
      </w:r>
      <w:r>
        <w:rPr>
          <w:rFonts w:hint="eastAsia" w:ascii="黑体" w:hAnsi="黑体" w:eastAsia="黑体" w:cs="黑体"/>
          <w:b/>
          <w:bCs/>
          <w:color w:val="000000"/>
          <w:spacing w:val="0"/>
          <w:w w:val="100"/>
          <w:position w:val="0"/>
          <w:sz w:val="28"/>
          <w:szCs w:val="28"/>
          <w:lang w:val="en-US" w:eastAsia="zh-CN"/>
        </w:rPr>
        <w:t>资料</w:t>
      </w:r>
    </w:p>
    <w:p>
      <w:pPr>
        <w:pStyle w:val="21"/>
        <w:keepNext w:val="0"/>
        <w:keepLines w:val="0"/>
        <w:widowControl w:val="0"/>
        <w:shd w:val="clear" w:color="auto" w:fill="auto"/>
        <w:bidi w:val="0"/>
        <w:spacing w:before="0" w:after="160" w:line="636" w:lineRule="exact"/>
        <w:ind w:right="0"/>
        <w:jc w:val="both"/>
        <w:rPr>
          <w:rFonts w:hint="default" w:ascii="宋体" w:hAnsi="宋体" w:eastAsia="宋体" w:cs="宋体"/>
          <w:b/>
          <w:bCs/>
          <w:sz w:val="28"/>
          <w:szCs w:val="28"/>
          <w:lang w:val="en-US" w:eastAsia="zh-CN"/>
        </w:rPr>
      </w:pPr>
      <w:r>
        <w:rPr>
          <w:rFonts w:hint="eastAsia" w:ascii="宋体" w:hAnsi="宋体" w:eastAsia="宋体" w:cs="宋体"/>
          <w:b/>
          <w:bCs/>
          <w:sz w:val="28"/>
          <w:szCs w:val="28"/>
          <w:lang w:val="en-US" w:eastAsia="zh-CN"/>
        </w:rPr>
        <w:t>(一）基本情况</w:t>
      </w:r>
    </w:p>
    <w:p>
      <w:pPr>
        <w:pStyle w:val="21"/>
        <w:keepNext w:val="0"/>
        <w:keepLines w:val="0"/>
        <w:widowControl w:val="0"/>
        <w:shd w:val="clear" w:color="auto" w:fill="auto"/>
        <w:bidi w:val="0"/>
        <w:spacing w:before="0" w:after="160" w:line="636" w:lineRule="exact"/>
        <w:ind w:left="0" w:right="0" w:firstLine="560" w:firstLineChars="200"/>
        <w:jc w:val="both"/>
        <w:rPr>
          <w:rFonts w:hint="eastAsia" w:ascii="宋体" w:hAnsi="宋体" w:eastAsia="宋体" w:cs="宋体"/>
          <w:sz w:val="28"/>
          <w:szCs w:val="28"/>
          <w:lang w:val="en-US" w:eastAsia="zh-CN"/>
        </w:rPr>
      </w:pPr>
      <w:r>
        <w:rPr>
          <w:rFonts w:hint="eastAsia" w:cs="宋体"/>
          <w:sz w:val="28"/>
          <w:szCs w:val="28"/>
          <w:lang w:val="en-US" w:eastAsia="zh-CN"/>
        </w:rPr>
        <w:t>2</w:t>
      </w:r>
      <w:r>
        <w:rPr>
          <w:rFonts w:hint="eastAsia" w:ascii="宋体" w:hAnsi="宋体" w:eastAsia="宋体" w:cs="宋体"/>
          <w:sz w:val="28"/>
          <w:szCs w:val="28"/>
          <w:lang w:val="en-US" w:eastAsia="en-US"/>
        </w:rPr>
        <w:t>.1</w:t>
      </w:r>
      <w:r>
        <w:rPr>
          <w:rFonts w:hint="eastAsia" w:ascii="宋体" w:hAnsi="宋体" w:eastAsia="宋体" w:cs="宋体"/>
          <w:sz w:val="28"/>
          <w:szCs w:val="28"/>
          <w:lang w:val="en-US" w:eastAsia="zh-CN"/>
        </w:rPr>
        <w:t>项目基本情况</w:t>
      </w:r>
    </w:p>
    <w:p>
      <w:pPr>
        <w:pStyle w:val="21"/>
        <w:keepNext w:val="0"/>
        <w:keepLines w:val="0"/>
        <w:widowControl w:val="0"/>
        <w:shd w:val="clear" w:color="auto" w:fill="auto"/>
        <w:bidi w:val="0"/>
        <w:spacing w:before="0" w:after="160" w:line="636" w:lineRule="exact"/>
        <w:ind w:left="0" w:right="0" w:firstLine="560" w:firstLineChars="200"/>
        <w:jc w:val="both"/>
        <w:rPr>
          <w:rFonts w:hint="eastAsia" w:ascii="宋体" w:hAnsi="宋体" w:eastAsia="宋体" w:cs="宋体"/>
          <w:sz w:val="28"/>
          <w:szCs w:val="28"/>
        </w:rPr>
      </w:pPr>
      <w:r>
        <w:rPr>
          <w:rFonts w:hint="eastAsia" w:cs="宋体"/>
          <w:sz w:val="28"/>
          <w:szCs w:val="28"/>
          <w:lang w:val="en-US" w:eastAsia="zh-CN"/>
        </w:rPr>
        <w:t>2</w:t>
      </w:r>
      <w:r>
        <w:rPr>
          <w:rFonts w:hint="eastAsia" w:ascii="宋体" w:hAnsi="宋体" w:eastAsia="宋体" w:cs="宋体"/>
          <w:sz w:val="28"/>
          <w:szCs w:val="28"/>
          <w:lang w:val="en-US" w:eastAsia="en-US"/>
        </w:rPr>
        <w:t>.1</w:t>
      </w:r>
      <w:r>
        <w:rPr>
          <w:rFonts w:hint="eastAsia" w:ascii="宋体" w:hAnsi="宋体" w:eastAsia="宋体" w:cs="宋体"/>
          <w:sz w:val="28"/>
          <w:szCs w:val="28"/>
          <w:lang w:val="en-US" w:eastAsia="zh-CN"/>
        </w:rPr>
        <w:t>.1项目立项、批复、预算</w:t>
      </w:r>
      <w:r>
        <w:rPr>
          <w:rFonts w:hint="eastAsia" w:ascii="宋体" w:hAnsi="宋体" w:eastAsia="宋体" w:cs="宋体"/>
          <w:sz w:val="28"/>
          <w:szCs w:val="28"/>
        </w:rPr>
        <w:t>和建设情况</w:t>
      </w:r>
      <w:r>
        <w:rPr>
          <w:rFonts w:hint="eastAsia" w:ascii="宋体" w:hAnsi="宋体" w:eastAsia="宋体" w:cs="宋体"/>
          <w:sz w:val="28"/>
          <w:szCs w:val="28"/>
        </w:rPr>
        <w:br w:type="textWrapping"/>
      </w:r>
      <w:r>
        <w:rPr>
          <w:rFonts w:hint="eastAsia" w:ascii="宋体" w:hAnsi="宋体" w:eastAsia="宋体" w:cs="宋体"/>
          <w:sz w:val="28"/>
          <w:szCs w:val="28"/>
        </w:rPr>
        <w:t xml:space="preserve">    </w:t>
      </w:r>
      <w:r>
        <w:rPr>
          <w:rFonts w:hint="eastAsia" w:ascii="宋体" w:hAnsi="宋体" w:eastAsia="宋体" w:cs="宋体"/>
          <w:sz w:val="28"/>
          <w:szCs w:val="28"/>
          <w:lang w:val="en-US" w:eastAsia="zh-CN"/>
        </w:rPr>
        <w:t>嘉鱼县岳公楼棚户区改造路网建设项目</w:t>
      </w:r>
      <w:r>
        <w:rPr>
          <w:rFonts w:hint="eastAsia" w:ascii="宋体" w:hAnsi="宋体" w:eastAsia="宋体" w:cs="宋体"/>
          <w:sz w:val="28"/>
          <w:szCs w:val="28"/>
        </w:rPr>
        <w:t>（以下简称该</w:t>
      </w:r>
      <w:r>
        <w:rPr>
          <w:rFonts w:hint="eastAsia" w:ascii="宋体" w:hAnsi="宋体" w:eastAsia="宋体" w:cs="宋体"/>
          <w:sz w:val="28"/>
          <w:szCs w:val="28"/>
          <w:lang w:val="en-US" w:eastAsia="zh-CN"/>
        </w:rPr>
        <w:t>建设</w:t>
      </w:r>
      <w:r>
        <w:rPr>
          <w:rFonts w:hint="eastAsia" w:ascii="宋体" w:hAnsi="宋体" w:eastAsia="宋体" w:cs="宋体"/>
          <w:sz w:val="28"/>
          <w:szCs w:val="28"/>
        </w:rPr>
        <w:t>项目）是</w:t>
      </w:r>
      <w:r>
        <w:rPr>
          <w:rFonts w:hint="eastAsia" w:ascii="宋体" w:hAnsi="宋体" w:eastAsia="宋体" w:cs="宋体"/>
          <w:sz w:val="28"/>
          <w:szCs w:val="28"/>
          <w:lang w:val="en-US" w:eastAsia="zh-CN"/>
        </w:rPr>
        <w:t>由嘉鱼县住房和城乡建设局为建设单位</w:t>
      </w:r>
      <w:r>
        <w:rPr>
          <w:rFonts w:hint="eastAsia" w:ascii="宋体" w:hAnsi="宋体" w:eastAsia="宋体" w:cs="宋体"/>
          <w:sz w:val="28"/>
          <w:szCs w:val="28"/>
        </w:rPr>
        <w:t>投资建设的项目</w:t>
      </w:r>
      <w:r>
        <w:rPr>
          <w:rFonts w:hint="eastAsia" w:ascii="宋体" w:hAnsi="宋体" w:eastAsia="宋体" w:cs="宋体"/>
          <w:sz w:val="28"/>
          <w:szCs w:val="28"/>
          <w:lang w:eastAsia="zh-CN"/>
        </w:rPr>
        <w:t>。</w:t>
      </w:r>
    </w:p>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392" w:firstLineChars="140"/>
        <w:jc w:val="left"/>
        <w:textAlignment w:val="auto"/>
        <w:rPr>
          <w:rFonts w:hint="eastAsia" w:ascii="宋体" w:hAnsi="宋体" w:eastAsia="宋体" w:cs="宋体"/>
          <w:color w:val="000000"/>
          <w:kern w:val="0"/>
          <w:sz w:val="28"/>
          <w:szCs w:val="28"/>
          <w:lang w:val="en-US" w:eastAsia="zh-CN" w:bidi="ar"/>
        </w:rPr>
      </w:pPr>
      <w:r>
        <w:rPr>
          <w:rFonts w:hint="eastAsia" w:ascii="宋体" w:hAnsi="宋体" w:eastAsia="宋体" w:cs="宋体"/>
          <w:color w:val="000000"/>
          <w:kern w:val="0"/>
          <w:sz w:val="28"/>
          <w:szCs w:val="28"/>
          <w:lang w:val="en-US" w:eastAsia="zh-CN" w:bidi="ar"/>
        </w:rPr>
        <w:t>本项目位于湖北省嘉鱼县岳公楼棚户改造区，由五路二桥构成。陆码河路起点接沿湖大道，终点接梅懈湖路，道路全长约316m，红线宽14m，为城市支路，设计车速30km/h；</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560" w:firstLineChars="200"/>
        <w:jc w:val="left"/>
        <w:textAlignment w:val="auto"/>
        <w:rPr>
          <w:rFonts w:hint="eastAsia" w:ascii="宋体" w:hAnsi="宋体" w:eastAsia="宋体" w:cs="宋体"/>
          <w:sz w:val="28"/>
          <w:szCs w:val="28"/>
        </w:rPr>
      </w:pPr>
      <w:r>
        <w:rPr>
          <w:rFonts w:hint="eastAsia" w:ascii="宋体" w:hAnsi="宋体" w:eastAsia="宋体" w:cs="宋体"/>
          <w:color w:val="000000"/>
          <w:kern w:val="0"/>
          <w:sz w:val="28"/>
          <w:szCs w:val="28"/>
          <w:lang w:val="en-US" w:eastAsia="zh-CN" w:bidi="ar"/>
        </w:rPr>
        <w:t xml:space="preserve">岳公楼纵一路起点接沿湖大道，终点接梅懈湖路，道路全长约 </w:t>
      </w:r>
    </w:p>
    <w:p>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eastAsia" w:ascii="宋体" w:hAnsi="宋体" w:eastAsia="宋体" w:cs="宋体"/>
          <w:sz w:val="28"/>
          <w:szCs w:val="28"/>
        </w:rPr>
      </w:pPr>
      <w:r>
        <w:rPr>
          <w:rFonts w:hint="eastAsia" w:ascii="宋体" w:hAnsi="宋体" w:eastAsia="宋体" w:cs="宋体"/>
          <w:color w:val="000000"/>
          <w:kern w:val="0"/>
          <w:sz w:val="28"/>
          <w:szCs w:val="28"/>
          <w:lang w:val="en-US" w:eastAsia="zh-CN" w:bidi="ar"/>
        </w:rPr>
        <w:t xml:space="preserve">286m，红线宽15m，为城市支路，设计车速30km/h； </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560" w:firstLineChars="200"/>
        <w:jc w:val="left"/>
        <w:textAlignment w:val="auto"/>
        <w:rPr>
          <w:rFonts w:hint="eastAsia" w:ascii="宋体" w:hAnsi="宋体" w:eastAsia="宋体" w:cs="宋体"/>
          <w:sz w:val="28"/>
          <w:szCs w:val="28"/>
        </w:rPr>
      </w:pPr>
      <w:r>
        <w:rPr>
          <w:rFonts w:hint="eastAsia" w:ascii="宋体" w:hAnsi="宋体" w:eastAsia="宋体" w:cs="宋体"/>
          <w:color w:val="000000"/>
          <w:kern w:val="0"/>
          <w:sz w:val="28"/>
          <w:szCs w:val="28"/>
          <w:lang w:val="en-US" w:eastAsia="zh-CN" w:bidi="ar"/>
        </w:rPr>
        <w:t xml:space="preserve">岳公楼纵二路起点接沿湖大道，终点接梅懈湖路，道路全长约 </w:t>
      </w:r>
    </w:p>
    <w:p>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eastAsia" w:ascii="宋体" w:hAnsi="宋体" w:eastAsia="宋体" w:cs="宋体"/>
          <w:sz w:val="28"/>
          <w:szCs w:val="28"/>
        </w:rPr>
      </w:pPr>
      <w:r>
        <w:rPr>
          <w:rFonts w:hint="eastAsia" w:ascii="宋体" w:hAnsi="宋体" w:eastAsia="宋体" w:cs="宋体"/>
          <w:color w:val="000000"/>
          <w:kern w:val="0"/>
          <w:sz w:val="28"/>
          <w:szCs w:val="28"/>
          <w:lang w:val="en-US" w:eastAsia="zh-CN" w:bidi="ar"/>
        </w:rPr>
        <w:t xml:space="preserve">352m，红线宽15m，为城市支路，设计车速30km/h； </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560" w:firstLineChars="200"/>
        <w:jc w:val="left"/>
        <w:textAlignment w:val="auto"/>
        <w:rPr>
          <w:rFonts w:hint="eastAsia" w:ascii="宋体" w:hAnsi="宋体" w:eastAsia="宋体" w:cs="宋体"/>
          <w:sz w:val="28"/>
          <w:szCs w:val="28"/>
        </w:rPr>
      </w:pPr>
      <w:r>
        <w:rPr>
          <w:rFonts w:hint="eastAsia" w:ascii="宋体" w:hAnsi="宋体" w:eastAsia="宋体" w:cs="宋体"/>
          <w:color w:val="000000"/>
          <w:kern w:val="0"/>
          <w:sz w:val="28"/>
          <w:szCs w:val="28"/>
          <w:lang w:val="en-US" w:eastAsia="zh-CN" w:bidi="ar"/>
        </w:rPr>
        <w:t xml:space="preserve">梅懈湖路起点接陆码河路，终点接三湖大道，道路全长约667m，红线宽24m，为城市支路，设计车速30km/h； </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560" w:firstLineChars="200"/>
        <w:jc w:val="left"/>
        <w:textAlignment w:val="auto"/>
        <w:rPr>
          <w:rFonts w:hint="eastAsia" w:ascii="宋体" w:hAnsi="宋体" w:eastAsia="宋体" w:cs="宋体"/>
          <w:color w:val="000000"/>
          <w:kern w:val="0"/>
          <w:sz w:val="28"/>
          <w:szCs w:val="28"/>
          <w:lang w:val="en-US" w:eastAsia="zh-CN" w:bidi="ar"/>
        </w:rPr>
      </w:pPr>
      <w:r>
        <w:rPr>
          <w:rFonts w:hint="eastAsia" w:ascii="宋体" w:hAnsi="宋体" w:eastAsia="宋体" w:cs="宋体"/>
          <w:color w:val="000000"/>
          <w:kern w:val="0"/>
          <w:sz w:val="28"/>
          <w:szCs w:val="28"/>
          <w:lang w:val="en-US" w:eastAsia="zh-CN" w:bidi="ar"/>
        </w:rPr>
        <w:t>岳公路起点接沿湖大道，终点接环湖路，道路全长约433m，红线宽24m，为城市次干路，设计车速30km/h；</w:t>
      </w:r>
    </w:p>
    <w:p>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000000"/>
          <w:kern w:val="0"/>
          <w:sz w:val="28"/>
          <w:szCs w:val="28"/>
          <w:lang w:val="en-US" w:eastAsia="zh-CN" w:bidi="ar"/>
        </w:rPr>
      </w:pPr>
      <w:r>
        <w:rPr>
          <w:rFonts w:hint="eastAsia" w:ascii="宋体" w:hAnsi="宋体" w:eastAsia="宋体" w:cs="宋体"/>
          <w:color w:val="000000"/>
          <w:kern w:val="0"/>
          <w:sz w:val="28"/>
          <w:szCs w:val="28"/>
          <w:lang w:val="en-US" w:eastAsia="zh-CN" w:bidi="ar"/>
        </w:rPr>
        <w:t xml:space="preserve">     陆码河一桥，陆码河二桥。</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560" w:firstLineChars="200"/>
        <w:jc w:val="left"/>
        <w:textAlignment w:val="auto"/>
        <w:rPr>
          <w:rFonts w:hint="eastAsia" w:ascii="宋体" w:hAnsi="宋体" w:eastAsia="宋体" w:cs="宋体"/>
          <w:color w:val="000000"/>
          <w:kern w:val="0"/>
          <w:sz w:val="28"/>
          <w:szCs w:val="28"/>
          <w:lang w:val="en-US" w:eastAsia="zh-CN" w:bidi="ar"/>
        </w:rPr>
      </w:pPr>
      <w:r>
        <w:rPr>
          <w:rFonts w:hint="eastAsia" w:ascii="宋体" w:hAnsi="宋体" w:eastAsia="宋体" w:cs="宋体"/>
          <w:color w:val="000000"/>
          <w:kern w:val="0"/>
          <w:sz w:val="28"/>
          <w:szCs w:val="28"/>
          <w:lang w:val="en-US" w:eastAsia="zh-CN" w:bidi="ar"/>
        </w:rPr>
        <w:t>本次建设内容包括：道路工程、排水工程、交通工程、照明工程、桥梁工程及绿化工程。</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560" w:firstLineChars="200"/>
        <w:jc w:val="left"/>
        <w:textAlignment w:val="auto"/>
        <w:rPr>
          <w:rFonts w:hint="eastAsia" w:ascii="宋体" w:hAnsi="宋体" w:eastAsia="宋体" w:cs="宋体"/>
          <w:sz w:val="28"/>
          <w:szCs w:val="28"/>
          <w:lang w:val="en-US" w:eastAsia="zh-CN"/>
        </w:rPr>
      </w:pPr>
      <w:r>
        <w:rPr>
          <w:rFonts w:hint="eastAsia" w:ascii="宋体" w:hAnsi="宋体" w:eastAsia="宋体" w:cs="宋体"/>
          <w:color w:val="000000"/>
          <w:kern w:val="0"/>
          <w:sz w:val="28"/>
          <w:szCs w:val="28"/>
          <w:lang w:val="en-US" w:eastAsia="zh-CN" w:bidi="ar"/>
        </w:rPr>
        <w:t>本项目于2019年4月22日获得县发改局项目建议书同意（嘉发改审批【2019】26号）。项目总投资5600万元，资金来源为政府投资。建设周期为24个月，拟2019年10月开工，2021年10月完工。2019年5月由容海川城乡规划设计有限公司完成可行性研究报告2019年7月23日本项目可行性研究报告获得县发改局批复同意（嘉发改审批【2019】75号）。项目总投资5600万元，资金来源为政府投资。建设周期为24个月，拟2019年10月开工，2021年10月完工。 2019年11月15日由</w:t>
      </w:r>
      <w:r>
        <w:rPr>
          <w:rFonts w:hint="eastAsia" w:ascii="宋体" w:hAnsi="宋体" w:eastAsia="宋体" w:cs="宋体"/>
          <w:sz w:val="28"/>
          <w:szCs w:val="28"/>
          <w:lang w:val="en-US" w:eastAsia="zh-CN"/>
        </w:rPr>
        <w:t>北京市市政三建设工程有限责任公司中的本项</w:t>
      </w:r>
      <w:r>
        <w:rPr>
          <w:rFonts w:hint="eastAsia" w:ascii="宋体" w:hAnsi="宋体" w:eastAsia="宋体" w:cs="宋体"/>
          <w:color w:val="000000"/>
          <w:kern w:val="0"/>
          <w:sz w:val="28"/>
          <w:szCs w:val="28"/>
          <w:lang w:val="en-US" w:eastAsia="zh-CN" w:bidi="ar"/>
        </w:rPr>
        <w:t>目招标。2020年1月13日经县发改局项目初步设计批复同意（嘉发改审批【2020】120号</w:t>
      </w:r>
      <w:r>
        <w:rPr>
          <w:rFonts w:hint="eastAsia" w:ascii="宋体" w:hAnsi="宋体" w:eastAsia="宋体" w:cs="宋体"/>
          <w:sz w:val="28"/>
          <w:szCs w:val="28"/>
          <w:lang w:val="en-US" w:eastAsia="zh-CN"/>
        </w:rPr>
        <w:t>。项</w:t>
      </w:r>
      <w:r>
        <w:rPr>
          <w:rFonts w:hint="eastAsia" w:ascii="宋体" w:hAnsi="宋体" w:eastAsia="宋体" w:cs="宋体"/>
          <w:color w:val="000000"/>
          <w:kern w:val="0"/>
          <w:sz w:val="28"/>
          <w:szCs w:val="28"/>
          <w:lang w:val="en-US" w:eastAsia="zh-CN" w:bidi="ar"/>
        </w:rPr>
        <w:t>目投资概算为5971.26万元，建设周期为24个月，2020年1月开工，2022年1月完工。2020年1月由嘉鱼县</w:t>
      </w:r>
      <w:r>
        <w:rPr>
          <w:rFonts w:hint="eastAsia" w:ascii="宋体" w:hAnsi="宋体" w:eastAsia="宋体" w:cs="宋体"/>
          <w:sz w:val="28"/>
          <w:szCs w:val="28"/>
          <w:lang w:val="en-US" w:eastAsia="zh-CN"/>
        </w:rPr>
        <w:t>住房和城乡建设局和北京市市政三建设工程有限责任公司-武汉市汉阳市政建设集团有限公司联合体签订本项目施工总承包合同。合同约定总费用5600万元，工程工期730天。</w:t>
      </w:r>
      <w:r>
        <w:rPr>
          <w:rFonts w:hint="eastAsia" w:ascii="宋体" w:hAnsi="宋体" w:eastAsia="宋体" w:cs="宋体"/>
          <w:color w:val="000000"/>
          <w:kern w:val="0"/>
          <w:sz w:val="28"/>
          <w:szCs w:val="28"/>
          <w:lang w:val="en-US" w:eastAsia="zh-CN" w:bidi="ar"/>
        </w:rPr>
        <w:t>2020年1月由</w:t>
      </w:r>
      <w:r>
        <w:rPr>
          <w:rFonts w:hint="eastAsia" w:ascii="宋体" w:hAnsi="宋体" w:eastAsia="宋体" w:cs="宋体"/>
          <w:sz w:val="28"/>
          <w:szCs w:val="28"/>
          <w:lang w:val="en-US" w:eastAsia="zh-CN"/>
        </w:rPr>
        <w:t>武汉市汉阳市政建设集团有限公司完成项目初步设计概算。</w:t>
      </w:r>
      <w:r>
        <w:rPr>
          <w:rFonts w:hint="eastAsia" w:ascii="宋体" w:hAnsi="宋体" w:eastAsia="宋体" w:cs="宋体"/>
          <w:color w:val="000000"/>
          <w:kern w:val="0"/>
          <w:sz w:val="28"/>
          <w:szCs w:val="28"/>
          <w:lang w:val="en-US" w:eastAsia="zh-CN" w:bidi="ar"/>
        </w:rPr>
        <w:t>本工程概算总价为：59712600元，其中建安工程费53082000元，工程建设其他费 3787100元，预备费284350元。本项目于2020年1月15日正式开工，2021年8月26日竣工。</w:t>
      </w:r>
      <w:r>
        <w:rPr>
          <w:rFonts w:hint="eastAsia" w:ascii="宋体" w:hAnsi="宋体" w:eastAsia="宋体" w:cs="宋体"/>
          <w:sz w:val="28"/>
          <w:szCs w:val="28"/>
          <w:lang w:val="en-US" w:eastAsia="zh-CN"/>
        </w:rPr>
        <w:t xml:space="preserve"> </w:t>
      </w:r>
    </w:p>
    <w:p>
      <w:pPr>
        <w:pStyle w:val="19"/>
        <w:keepNext w:val="0"/>
        <w:keepLines w:val="0"/>
        <w:pageBreakBefore w:val="0"/>
        <w:widowControl w:val="0"/>
        <w:shd w:val="clear" w:color="auto" w:fill="auto"/>
        <w:tabs>
          <w:tab w:val="right" w:leader="dot" w:pos="8193"/>
        </w:tabs>
        <w:kinsoku/>
        <w:wordWrap/>
        <w:overflowPunct/>
        <w:topLinePunct w:val="0"/>
        <w:autoSpaceDE/>
        <w:autoSpaceDN/>
        <w:bidi w:val="0"/>
        <w:adjustRightInd/>
        <w:snapToGrid/>
        <w:spacing w:before="0" w:after="0" w:line="240" w:lineRule="atLeast"/>
        <w:ind w:left="0" w:right="0" w:firstLine="0"/>
        <w:jc w:val="both"/>
        <w:textAlignment w:val="auto"/>
        <w:rPr>
          <w:rFonts w:hint="eastAsia" w:cs="宋体"/>
          <w:sz w:val="28"/>
          <w:szCs w:val="28"/>
          <w:lang w:val="en-US" w:eastAsia="zh-CN"/>
        </w:rPr>
      </w:pPr>
      <w:r>
        <w:rPr>
          <w:rFonts w:hint="eastAsia" w:cs="宋体"/>
          <w:sz w:val="28"/>
          <w:szCs w:val="28"/>
          <w:lang w:val="en-US" w:eastAsia="zh-CN"/>
        </w:rPr>
        <w:t>1.2项目资金情况</w:t>
      </w: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rPr>
        <w:t>截止到</w:t>
      </w:r>
      <w:r>
        <w:rPr>
          <w:rFonts w:hint="eastAsia" w:ascii="宋体" w:hAnsi="宋体" w:eastAsia="宋体" w:cs="宋体"/>
          <w:sz w:val="28"/>
          <w:szCs w:val="28"/>
          <w:lang w:val="en-US" w:eastAsia="zh-CN"/>
        </w:rPr>
        <w:t>2022</w:t>
      </w:r>
      <w:r>
        <w:rPr>
          <w:rFonts w:hint="eastAsia" w:ascii="宋体" w:hAnsi="宋体" w:eastAsia="宋体" w:cs="宋体"/>
          <w:sz w:val="28"/>
          <w:szCs w:val="28"/>
        </w:rPr>
        <w:t>年</w:t>
      </w:r>
      <w:r>
        <w:rPr>
          <w:rFonts w:hint="eastAsia" w:ascii="宋体" w:hAnsi="宋体" w:eastAsia="宋体" w:cs="宋体"/>
          <w:sz w:val="28"/>
          <w:szCs w:val="28"/>
          <w:lang w:val="en-US" w:eastAsia="zh-CN"/>
        </w:rPr>
        <w:t>7月</w:t>
      </w:r>
      <w:r>
        <w:rPr>
          <w:rFonts w:hint="eastAsia" w:ascii="宋体" w:hAnsi="宋体" w:eastAsia="宋体" w:cs="宋体"/>
          <w:sz w:val="28"/>
          <w:szCs w:val="28"/>
        </w:rPr>
        <w:t>，本项目</w:t>
      </w:r>
      <w:r>
        <w:rPr>
          <w:rFonts w:hint="eastAsia" w:ascii="宋体" w:hAnsi="宋体" w:eastAsia="宋体" w:cs="宋体"/>
          <w:sz w:val="28"/>
          <w:szCs w:val="28"/>
          <w:lang w:val="en-US" w:eastAsia="zh-CN"/>
        </w:rPr>
        <w:t>共计支付4195万</w:t>
      </w:r>
      <w:r>
        <w:rPr>
          <w:rFonts w:hint="eastAsia" w:ascii="宋体" w:hAnsi="宋体" w:eastAsia="宋体" w:cs="宋体"/>
          <w:sz w:val="28"/>
          <w:szCs w:val="28"/>
        </w:rPr>
        <w:t>元，其中财政</w:t>
      </w:r>
      <w:r>
        <w:rPr>
          <w:rFonts w:hint="eastAsia" w:ascii="宋体" w:hAnsi="宋体" w:eastAsia="宋体" w:cs="宋体"/>
          <w:sz w:val="28"/>
          <w:szCs w:val="28"/>
          <w:lang w:val="en-US" w:eastAsia="zh-CN"/>
        </w:rPr>
        <w:t>资金4195</w:t>
      </w:r>
      <w:r>
        <w:rPr>
          <w:rFonts w:hint="eastAsia" w:ascii="宋体" w:hAnsi="宋体" w:eastAsia="宋体" w:cs="宋体"/>
          <w:sz w:val="28"/>
          <w:szCs w:val="28"/>
        </w:rPr>
        <w:t>万元</w:t>
      </w: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2021年预算数1695万元，实际支付4195万，预算完成率247%。2022年预算数5155万元，实际支付0万元，预算完成率0%。</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（二）绩效评价工作开展情况</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2.2绩效评价目的、对象和范围</w:t>
      </w: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为了全面了解2021年嘉鱼县“岳公楼棚户区改造路网建设项目”专项资金项目资 金的使用、项目实施情况以及取得的综合绩效，根据财政部《关于全面实施预算绩效管理的意见》（中发［2018334号文件）、《项目支出绩效评价管理办法》（财预［2020110号）、《湖北省财政厅关于印发全面实施预算绩效管理系列制度的通知》（鄂 财绩发[2020] 3号）等文件的相关要求，结合评价项目的情况和特点，运用科学、规范的绩效评价方法，科学、客观、公正的对2021年嘉鱼县“岳公楼棚户区改造路网建设项”专项资金项目资金进行整体综合性评价。通过绩效评价，总结项目实施经验，发现项目管理存在的问题，并分析问题成因，提出进一步加强资金管理的建议，优化财政支出结构，提高财政资金使用效益。评价对象和范围包括2021年嘉鱼县“岳公楼棚户区改造路网建设项目”专项资金 项目主管部门和项目实施单位，及2021年度项目资金决策过程、产出、效果情况。</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2.2绩效评价框架</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2.2.1绩效评价原则</w:t>
      </w: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绩效评价框架是开展绩效评价的核心。绩效评价框架包括评价准则、关键评价问题、评价指标、证据、证据来源、证据收集方法等。绩效评价的原则是科学公正、统筹兼顾、激励约束、公开透明。</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2.2.2评价指标体系</w:t>
      </w: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按照《财政部关于项目支出绩效评价管理办法》（财预(2020）10号）中确定的共性指标体系框架，一级指标项目决策、过程、产出、效果的设定分值分别8分、12分、40分和40 分；二、三级指标分值由绩效评价工作小组依据各指标的重要性集体研究确。总分100分，得分90（含）-100分为优、80（含）-90分为良、60 （含）-80分为中、低于60分为差。</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2.2.3绩效评价方法</w:t>
      </w: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根据项目具体情况，在本次绩效评价中，既有定性指标又有定量指标，各类指标因考核内容不同和客观标准不同存在较大差异，本次评价主要釆用以下方法：成本效益分析法、比较法、因素分析法、最低成本法、公众评判法、标杆管理法等。</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2.2.4抽样调查情况</w:t>
      </w: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绩效评价小组分赴嘉鱼县城区和下属乡镇进行随机走访调查。走访群众10户,发放调查问卷10份,收回有效问卷10份。</w:t>
      </w: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根据调查了解的情况统计，形成了项目满意度问卷汇总第一手资料，并对施工现场进行了拍照。</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2.2.5绩效评价实施过程</w:t>
      </w: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评价工作分为4个阶段，包括前期准备阶段、现场实施阶段、评价分析阶段、提交报告阶段。绩效评价小组积极进行前期准备，完成了项目绩效评价计划书的制定、评价指标设计与修改、基础数据表、资料清单等多项工作；在调查取证过程中，通过查阅会计凭证和账簿、实地核实、调研、问卷调查等多种方法收集数据与资料；在评价与报告阶段，对收集到的数据与资料进行分析、审核后，形成项目情况基本评价信息，从项目决策、过程、产出、效益四个维度对项目执行情况及绩效情况进行综合分析、评价，形成绩效评价结果和报告初稿，然后将初稿提交嘉鱼县住房和城乡建设局初审，同时提交嘉鱼县财政局征求2021年嘉鱼县岳公楼棚户区改造路网建设项目专项资金项目绩效评价报吿意见，根据反馈意见对评价报告初稿进行修改完善，最终完成评价报告并出具正式绩效评价报告。</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（三）绩效指标完成情况分析</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2.3.1决策（本项满分8分、实际得分8分）</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2.3.1.1项目立项</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①项目立项依据充分性</w:t>
      </w:r>
    </w:p>
    <w:p>
      <w:pPr>
        <w:keepNext w:val="0"/>
        <w:keepLines w:val="0"/>
        <w:widowControl/>
        <w:suppressLineNumbers w:val="0"/>
        <w:ind w:firstLine="560" w:firstLineChars="200"/>
        <w:jc w:val="left"/>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根据</w:t>
      </w:r>
      <w:r>
        <w:rPr>
          <w:rFonts w:hint="eastAsia" w:ascii="宋体" w:hAnsi="宋体" w:eastAsia="宋体" w:cs="宋体"/>
          <w:color w:val="000000"/>
          <w:kern w:val="0"/>
          <w:sz w:val="28"/>
          <w:szCs w:val="28"/>
          <w:lang w:val="en-US" w:eastAsia="zh-CN" w:bidi="ar"/>
        </w:rPr>
        <w:t>《湖北省嘉鱼县城市总体规划（</w:t>
      </w:r>
      <w:r>
        <w:rPr>
          <w:rFonts w:hint="default" w:ascii="宋体" w:hAnsi="宋体" w:eastAsia="宋体" w:cs="宋体"/>
          <w:color w:val="000000"/>
          <w:kern w:val="0"/>
          <w:sz w:val="28"/>
          <w:szCs w:val="28"/>
          <w:lang w:val="en-US" w:eastAsia="zh-CN" w:bidi="ar"/>
        </w:rPr>
        <w:t>2011-2030</w:t>
      </w:r>
      <w:r>
        <w:rPr>
          <w:rFonts w:hint="eastAsia" w:ascii="宋体" w:hAnsi="宋体" w:eastAsia="宋体" w:cs="宋体"/>
          <w:color w:val="000000"/>
          <w:kern w:val="0"/>
          <w:sz w:val="28"/>
          <w:szCs w:val="28"/>
          <w:lang w:val="en-US" w:eastAsia="zh-CN" w:bidi="ar"/>
        </w:rPr>
        <w:t>）》《岳公楼棚户区改造总图》</w:t>
      </w:r>
      <w:r>
        <w:rPr>
          <w:rFonts w:hint="eastAsia" w:ascii="宋体" w:hAnsi="宋体" w:eastAsia="宋体" w:cs="宋体"/>
          <w:sz w:val="28"/>
          <w:szCs w:val="28"/>
          <w:lang w:val="en-US" w:eastAsia="zh-CN"/>
        </w:rPr>
        <w:t>立项依据充分。</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本项满分1分，评价得分1分。</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②立项程序规范性</w:t>
      </w: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该项目取得相关部门审批，审批文件、材料符合相关要求，事前已经过必要的可行性研究、专家论证、风险评估、绩效评估、集体决策。</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本项满分1分，评价得分1分。</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2.3.1.2绩效目标</w:t>
      </w: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根据嘉鱼县岳公楼棚户区改造路网建设项目的预算绩效目标申报表，绩效目标能 在重大方面较清淅地反映项目的要求，目标比较合理，对月度、季度、年度的工作要求进行细分分解，绩效指标能够客观的对实施的情况进行量化考核。</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本项满分2分，评价得分2分。</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2.3.1.3资金投入</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①预算编制科学性</w:t>
      </w: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2021年嘉鱼县岳公楼棚户区改造路网建设项目专项资金项目资金来源为地方本级财政全额拨款，项目资金根据每季度岳公楼棚户区改造路网建设项目发生的实际费用申请，年度末按照绩效评价中对财务收支的审计进行年度支出核定。</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本项满分2分，评价得分2分。</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②资金分配合理性</w:t>
      </w: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根据岳公楼棚户区改造路网建设项目年度工作计划及县政府专题会议精神，岳公楼棚户区改造路网建设项目制定了2021年度项目资金申请办法，申请办法全面、合理，分配办法有审批，申请办法认真落实并组织实施。</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本项满分2分，评价得分2分。</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2.3.2过程（本项满分12分、评价得分11.23分）</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2.3.2.1资金管理</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①资金到位率</w:t>
      </w: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嘉鱼县财政局拨付岳公楼棚户区改造路网建设项目经费合计4195万元，2021年岳公楼棚户区改造路网建设项目全年预算6850万元，资金到位率61.24%。</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本项满分2分，评价得分1.23分。</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扣分原因：根据评分标准，资金到位率100%（2分），按实际到位率计算分值。</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②预算执行率</w:t>
      </w: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嘉鱼县财政局拨付岳公楼棚户区改造路网建设项目4195万元，2021年岳公楼棚户区改造路网建设项目全年预算费用6850万元，预算执行率61.24%。</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本项2分，实得2分。</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③资金使用合规性</w:t>
      </w: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通过对项目资金使用单位的相关支出明细表、明细账、原始凭证、及相关附件等单据进行审核，项目支出基本上符合国家财经法规和财务管理制度以及有关专项资金管理办法的规定。未发现、挤占、挪用、虚列支出等情况。</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本项4分，实得4分。</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2.3.2.2组织实施（本项满分4分、实际得分4分）</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①管理制度健全性</w:t>
      </w: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岳公楼棚户区改造路网建设项目的项目管理上制定了一系列的制度。项目施工管理制度、</w:t>
      </w:r>
      <w:r>
        <w:rPr>
          <w:rFonts w:hint="eastAsia" w:ascii="宋体" w:hAnsi="宋体" w:eastAsia="宋体" w:cs="宋体"/>
          <w:color w:val="000000"/>
          <w:kern w:val="0"/>
          <w:sz w:val="28"/>
          <w:szCs w:val="28"/>
          <w:lang w:val="en-US" w:eastAsia="zh-CN" w:bidi="ar"/>
        </w:rPr>
        <w:t>质量管理、进度管理、现场管理</w:t>
      </w:r>
      <w:r>
        <w:rPr>
          <w:rFonts w:hint="eastAsia" w:ascii="宋体" w:hAnsi="宋体" w:eastAsia="宋体" w:cs="宋体"/>
          <w:sz w:val="28"/>
          <w:szCs w:val="28"/>
          <w:lang w:val="en-US" w:eastAsia="zh-CN"/>
        </w:rPr>
        <w:t>办法、消防管理办法、卫生管理制度，项目管理制度健全。</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本项2分，实得2分。</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②制度执行有效性</w:t>
      </w: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通过查阅项目管理施工日志等相关工作执行情况记录表等相关资料，项目实施按照相关管理制度严格执行。项目质量采取了必要的措施，对工程施工设立限时抢修机制，项目进行了必要验收程序。通过绩效考核落实各项制度，材料釆购按照规定执行招投标手续。项目管理制度执行情况较好。</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本项2分，实得2分。</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2.3.3产出（本项满分40分、实际得分39.5分）</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2.3.3.1产出数量-实际完成率</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2.3.3.1.1路网里程数</w:t>
      </w: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default" w:ascii="宋体" w:hAnsi="宋体" w:eastAsia="宋体" w:cs="宋体"/>
          <w:sz w:val="28"/>
          <w:szCs w:val="28"/>
          <w:lang w:val="en-US" w:eastAsia="zh-CN"/>
        </w:rPr>
      </w:pPr>
      <w:r>
        <w:rPr>
          <w:rFonts w:hint="eastAsia" w:ascii="宋体" w:hAnsi="宋体" w:eastAsia="宋体" w:cs="宋体"/>
          <w:sz w:val="28"/>
          <w:szCs w:val="28"/>
          <w:lang w:val="en-US" w:eastAsia="zh-CN"/>
        </w:rPr>
        <w:t>岳公楼棚户区改造路网建设项目预算完成路网2054米、桥梁两座。截止2022年8月实际验收完成路网改造1934米，桥梁两座。</w:t>
      </w:r>
    </w:p>
    <w:p>
      <w:pPr>
        <w:keepNext w:val="0"/>
        <w:keepLines w:val="0"/>
        <w:pageBreakBefore w:val="0"/>
        <w:kinsoku/>
        <w:wordWrap/>
        <w:overflowPunct/>
        <w:topLinePunct w:val="0"/>
        <w:autoSpaceDE/>
        <w:autoSpaceDN/>
        <w:bidi w:val="0"/>
        <w:adjustRightInd/>
        <w:snapToGrid/>
        <w:spacing w:line="240" w:lineRule="auto"/>
        <w:textAlignment w:val="auto"/>
        <w:rPr>
          <w:rFonts w:hint="default" w:ascii="宋体" w:hAnsi="宋体" w:eastAsia="宋体" w:cs="宋体"/>
          <w:sz w:val="28"/>
          <w:szCs w:val="28"/>
          <w:lang w:val="en-US" w:eastAsia="zh-CN"/>
        </w:rPr>
      </w:pPr>
      <w:r>
        <w:rPr>
          <w:rFonts w:hint="eastAsia" w:ascii="宋体" w:hAnsi="宋体" w:eastAsia="宋体" w:cs="宋体"/>
          <w:sz w:val="28"/>
          <w:szCs w:val="28"/>
          <w:lang w:val="en-US" w:eastAsia="zh-CN"/>
        </w:rPr>
        <w:t>实际完成率91.14%，该项扣0.5分。</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本项15分，实得15分。</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2.3.2.2安全率</w:t>
      </w: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年度绩效目标安全生产安全率100%,根据岳公楼棚户区改造路网建设项目安全生产统计表反映，交通安全、消防安全、人身安全实施安全生产率100%。</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本项2.5分，实得2.5分。</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2.3.2.3工期及时率</w:t>
      </w: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default" w:ascii="宋体" w:hAnsi="宋体" w:eastAsia="宋体" w:cs="宋体"/>
          <w:sz w:val="28"/>
          <w:szCs w:val="28"/>
          <w:lang w:val="en-US" w:eastAsia="zh-CN"/>
        </w:rPr>
      </w:pPr>
      <w:r>
        <w:rPr>
          <w:rFonts w:hint="eastAsia" w:ascii="宋体" w:hAnsi="宋体" w:eastAsia="宋体" w:cs="宋体"/>
          <w:sz w:val="28"/>
          <w:szCs w:val="28"/>
          <w:lang w:val="en-US" w:eastAsia="zh-CN"/>
        </w:rPr>
        <w:t>针对路网改造的实际情况，施工方积极主动抢抓工期，按时按量完成项目施工。</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本项2.5分，实得2.5分。</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2.3.3.3产出时效-完成及时率</w:t>
      </w: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根据年度绩效目标任务及工作计划任务，岳公楼棚户区改造路网建设项目年度内各项任务完成及时。</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本项10分，实得10分。</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2.3.3.4产出成本-成本节约率</w:t>
      </w: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通过对项目单位资金预算及资金使用分析，2021年嘉鱼县“岳公楼棚户区改造路网建设项目”专项资金项目成本控制在项目预算范围内，本项指标无扣分项。</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本项10分，实得10分。</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2.3.4效益（本项满分40分、实际得分37.6分）</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2.3.4.1经济效益</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2.3.4.1.1完善城市基础设施</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560" w:firstLineChars="200"/>
        <w:jc w:val="left"/>
        <w:textAlignment w:val="auto"/>
        <w:rPr>
          <w:rFonts w:hint="eastAsia" w:ascii="宋体" w:hAnsi="宋体" w:eastAsia="宋体" w:cs="宋体"/>
          <w:color w:val="000000"/>
          <w:kern w:val="0"/>
          <w:sz w:val="28"/>
          <w:szCs w:val="28"/>
          <w:lang w:val="en-US" w:eastAsia="zh-CN" w:bidi="ar"/>
        </w:rPr>
      </w:pPr>
      <w:r>
        <w:rPr>
          <w:rFonts w:hint="eastAsia" w:ascii="宋体" w:hAnsi="宋体" w:eastAsia="宋体" w:cs="宋体"/>
          <w:color w:val="000000"/>
          <w:kern w:val="0"/>
          <w:sz w:val="28"/>
          <w:szCs w:val="28"/>
          <w:lang w:val="en-US" w:eastAsia="zh-CN" w:bidi="ar"/>
        </w:rPr>
        <w:t>市政设施建设是城市基础设施完善程度和衡量城市现代化的标准之一，是城市基础设施建设的主要组成部分。本项目在嘉鱼县政府的支持下，从实际出发、符合国家相关政策、符合相关规划、符合嘉鱼县城市发展需要、符合嘉鱼县岳公楼棚户改造区规划，项目的建设能有效推进嘉鱼县岳公楼棚户改造区规划发展目标进程。带动其他相关行业的发展，促进社会经济与环境的可持续发展，具有良好的社会效益和经济效益。</w:t>
      </w: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color w:val="000000"/>
          <w:kern w:val="0"/>
          <w:sz w:val="28"/>
          <w:szCs w:val="28"/>
          <w:lang w:val="en-US" w:eastAsia="zh-CN" w:bidi="ar"/>
        </w:rPr>
      </w:pPr>
      <w:r>
        <w:rPr>
          <w:rFonts w:hint="eastAsia" w:ascii="宋体" w:hAnsi="宋体" w:eastAsia="宋体" w:cs="宋体"/>
          <w:color w:val="000000"/>
          <w:kern w:val="0"/>
          <w:sz w:val="28"/>
          <w:szCs w:val="28"/>
          <w:lang w:val="en-US" w:eastAsia="zh-CN" w:bidi="ar"/>
        </w:rPr>
        <w:t>本项目属于岳公楼棚户改造区项目的一部分，作为该小区出行的主要通道，未来将承受该项目大部分的交通集散压力，因此本项目的建设是配合周边未来用地开发建设的迫切需要。本项目的建成使得该片区未来能形成较为完善的支路交通网络，极大地改善周边交通出行条件。另外，本项目的建成也将为沿线小区等现状单位提供更加便捷的交通条件和居住环境，提高沿线居民生活水平。</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附件：</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1.绩效评价评分表</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2.岳公楼棚户区改造路网建设项目2021年收支表</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3.岳公楼棚户区改造路网建设项目2021年支出明细表</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4.岳公楼棚户区改造路网建设项目2021年安全事故统计表</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5.评价机构营业执照复印件</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6.评价机构执业证书复印件</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7.主评人执业资格证书复印件</w:t>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p>
    <w:p>
      <w:pPr>
        <w:rPr>
          <w:rFonts w:hint="eastAsia"/>
          <w:lang w:val="en-US" w:eastAsia="zh-CN"/>
        </w:rPr>
      </w:pPr>
    </w:p>
    <w:p>
      <w:pPr>
        <w:pStyle w:val="2"/>
        <w:rPr>
          <w:rFonts w:hint="eastAsia"/>
          <w:lang w:val="en-US" w:eastAsia="zh-CN"/>
        </w:rPr>
      </w:pPr>
    </w:p>
    <w:p>
      <w:pPr>
        <w:rPr>
          <w:rFonts w:hint="eastAsia"/>
          <w:lang w:val="en-US" w:eastAsia="zh-CN"/>
        </w:rPr>
      </w:pPr>
    </w:p>
    <w:p>
      <w:pPr>
        <w:keepNext w:val="0"/>
        <w:keepLines w:val="0"/>
        <w:pageBreakBefore w:val="0"/>
        <w:kinsoku/>
        <w:wordWrap/>
        <w:overflowPunct/>
        <w:topLinePunct w:val="0"/>
        <w:autoSpaceDE/>
        <w:autoSpaceDN/>
        <w:bidi w:val="0"/>
        <w:adjustRightInd/>
        <w:snapToGrid/>
        <w:spacing w:line="240" w:lineRule="auto"/>
        <w:textAlignment w:val="auto"/>
        <w:rPr>
          <w:rFonts w:hint="eastAsia" w:eastAsiaTheme="minorEastAsia"/>
          <w:b w:val="0"/>
          <w:bCs/>
          <w:sz w:val="28"/>
          <w:szCs w:val="28"/>
          <w:lang w:eastAsia="zh-CN"/>
        </w:rPr>
      </w:pPr>
    </w:p>
    <w:p>
      <w:pPr>
        <w:keepNext w:val="0"/>
        <w:keepLines w:val="0"/>
        <w:pageBreakBefore w:val="0"/>
        <w:kinsoku/>
        <w:wordWrap/>
        <w:overflowPunct/>
        <w:topLinePunct w:val="0"/>
        <w:autoSpaceDE/>
        <w:autoSpaceDN/>
        <w:bidi w:val="0"/>
        <w:adjustRightInd/>
        <w:snapToGrid/>
        <w:spacing w:line="240" w:lineRule="auto"/>
        <w:textAlignment w:val="auto"/>
        <w:rPr>
          <w:rFonts w:hint="eastAsia"/>
          <w:b/>
          <w:sz w:val="28"/>
          <w:szCs w:val="28"/>
        </w:rPr>
      </w:pPr>
    </w:p>
    <w:p>
      <w:pPr>
        <w:keepNext w:val="0"/>
        <w:keepLines w:val="0"/>
        <w:pageBreakBefore w:val="0"/>
        <w:kinsoku/>
        <w:wordWrap/>
        <w:overflowPunct/>
        <w:topLinePunct w:val="0"/>
        <w:autoSpaceDE/>
        <w:autoSpaceDN/>
        <w:bidi w:val="0"/>
        <w:adjustRightInd/>
        <w:snapToGrid/>
        <w:spacing w:line="240" w:lineRule="auto"/>
        <w:textAlignment w:val="auto"/>
        <w:rPr>
          <w:rFonts w:hint="eastAsia"/>
          <w:b/>
          <w:sz w:val="28"/>
          <w:szCs w:val="28"/>
        </w:rPr>
      </w:pPr>
      <w:r>
        <w:rPr>
          <w:rFonts w:hint="eastAsia"/>
          <w:b/>
          <w:sz w:val="28"/>
          <w:szCs w:val="28"/>
        </w:rPr>
        <w:t xml:space="preserve">上海嘉贤会计师事务所                    </w:t>
      </w:r>
      <w:r>
        <w:rPr>
          <w:b/>
          <w:sz w:val="28"/>
          <w:szCs w:val="28"/>
        </w:rPr>
        <w:t xml:space="preserve">  </w:t>
      </w:r>
      <w:r>
        <w:rPr>
          <w:rFonts w:hint="eastAsia"/>
          <w:b/>
          <w:sz w:val="28"/>
          <w:szCs w:val="28"/>
        </w:rPr>
        <w:t xml:space="preserve"> </w:t>
      </w:r>
      <w:r>
        <w:rPr>
          <w:rFonts w:hint="eastAsia"/>
          <w:b/>
          <w:sz w:val="28"/>
          <w:szCs w:val="28"/>
          <w:lang w:val="en-US" w:eastAsia="zh-CN"/>
        </w:rPr>
        <w:t>主评人</w:t>
      </w:r>
      <w:r>
        <w:rPr>
          <w:rFonts w:hint="eastAsia"/>
          <w:b/>
          <w:sz w:val="28"/>
          <w:szCs w:val="28"/>
        </w:rPr>
        <w:t xml:space="preserve">： </w:t>
      </w:r>
    </w:p>
    <w:p>
      <w:pPr>
        <w:adjustRightInd w:val="0"/>
        <w:spacing w:line="340" w:lineRule="exact"/>
        <w:ind w:firstLine="1121" w:firstLineChars="400"/>
        <w:textAlignment w:val="baseline"/>
        <w:rPr>
          <w:rFonts w:hint="eastAsia"/>
          <w:b/>
          <w:sz w:val="28"/>
          <w:szCs w:val="28"/>
        </w:rPr>
      </w:pPr>
      <w:r>
        <w:rPr>
          <w:rFonts w:hint="eastAsia"/>
          <w:b/>
          <w:sz w:val="28"/>
          <w:szCs w:val="28"/>
        </w:rPr>
        <w:t>（普通合伙）</w:t>
      </w:r>
    </w:p>
    <w:p>
      <w:pPr>
        <w:adjustRightInd w:val="0"/>
        <w:spacing w:line="340" w:lineRule="exact"/>
        <w:ind w:firstLine="560" w:firstLineChars="200"/>
        <w:textAlignment w:val="baseline"/>
        <w:rPr>
          <w:rFonts w:hint="eastAsia"/>
          <w:b/>
          <w:sz w:val="28"/>
          <w:szCs w:val="28"/>
        </w:rPr>
      </w:pPr>
    </w:p>
    <w:p>
      <w:pPr>
        <w:tabs>
          <w:tab w:val="left" w:pos="5580"/>
        </w:tabs>
        <w:adjustRightInd w:val="0"/>
        <w:spacing w:line="312" w:lineRule="atLeast"/>
        <w:textAlignment w:val="baseline"/>
        <w:rPr>
          <w:rFonts w:hint="eastAsia"/>
          <w:b/>
          <w:sz w:val="28"/>
          <w:szCs w:val="28"/>
        </w:rPr>
      </w:pPr>
      <w:r>
        <w:rPr>
          <w:b/>
          <w:sz w:val="28"/>
          <w:szCs w:val="28"/>
        </w:rPr>
        <w:t xml:space="preserve">   </w:t>
      </w:r>
      <w:r>
        <w:rPr>
          <w:rFonts w:hint="eastAsia"/>
          <w:b/>
          <w:sz w:val="28"/>
          <w:szCs w:val="28"/>
        </w:rPr>
        <w:t xml:space="preserve">      中国</w:t>
      </w:r>
      <w:r>
        <w:rPr>
          <w:rFonts w:hint="eastAsia" w:ascii="仿宋_GB2312" w:eastAsia="仿宋_GB2312"/>
          <w:b/>
          <w:sz w:val="28"/>
          <w:szCs w:val="28"/>
        </w:rPr>
        <w:t>·</w:t>
      </w:r>
      <w:r>
        <w:rPr>
          <w:rFonts w:hint="eastAsia"/>
          <w:b/>
          <w:sz w:val="28"/>
          <w:szCs w:val="28"/>
        </w:rPr>
        <w:t xml:space="preserve">上海                        </w:t>
      </w:r>
      <w:r>
        <w:rPr>
          <w:rFonts w:hint="eastAsia"/>
          <w:b/>
          <w:sz w:val="28"/>
          <w:szCs w:val="28"/>
          <w:lang w:val="en-US" w:eastAsia="zh-CN"/>
        </w:rPr>
        <w:t>主评人</w:t>
      </w:r>
      <w:r>
        <w:rPr>
          <w:rFonts w:hint="eastAsia"/>
          <w:b/>
          <w:sz w:val="28"/>
          <w:szCs w:val="28"/>
        </w:rPr>
        <w:t>：</w:t>
      </w:r>
    </w:p>
    <w:p>
      <w:pPr>
        <w:pStyle w:val="19"/>
        <w:keepNext w:val="0"/>
        <w:keepLines w:val="0"/>
        <w:pageBreakBefore w:val="0"/>
        <w:widowControl w:val="0"/>
        <w:shd w:val="clear" w:color="auto" w:fill="auto"/>
        <w:tabs>
          <w:tab w:val="right" w:leader="dot" w:pos="8193"/>
        </w:tabs>
        <w:kinsoku/>
        <w:wordWrap/>
        <w:overflowPunct/>
        <w:topLinePunct w:val="0"/>
        <w:autoSpaceDE/>
        <w:autoSpaceDN/>
        <w:bidi w:val="0"/>
        <w:adjustRightInd/>
        <w:snapToGrid/>
        <w:spacing w:before="0" w:after="0" w:line="240" w:lineRule="atLeast"/>
        <w:ind w:left="0" w:right="0" w:firstLine="0"/>
        <w:jc w:val="right"/>
        <w:textAlignment w:val="auto"/>
        <w:rPr>
          <w:rFonts w:hint="default" w:cs="宋体"/>
          <w:sz w:val="28"/>
          <w:szCs w:val="28"/>
          <w:lang w:val="en-US" w:eastAsia="zh-CN"/>
        </w:rPr>
      </w:pPr>
      <w:r>
        <w:rPr>
          <w:rFonts w:hint="eastAsia"/>
          <w:sz w:val="28"/>
          <w:szCs w:val="28"/>
        </w:rPr>
        <w:t xml:space="preserve">                                                                                 </w:t>
      </w:r>
      <w:r>
        <w:rPr>
          <w:rFonts w:hint="eastAsia"/>
          <w:b/>
          <w:sz w:val="28"/>
          <w:szCs w:val="28"/>
        </w:rPr>
        <w:t xml:space="preserve"> 报告日期：二零二</w:t>
      </w:r>
      <w:r>
        <w:rPr>
          <w:rFonts w:hint="eastAsia"/>
          <w:b/>
          <w:sz w:val="28"/>
          <w:szCs w:val="28"/>
          <w:lang w:val="en-US" w:eastAsia="zh-CN"/>
        </w:rPr>
        <w:t>二</w:t>
      </w:r>
      <w:r>
        <w:rPr>
          <w:rFonts w:hint="eastAsia"/>
          <w:b/>
          <w:sz w:val="28"/>
          <w:szCs w:val="28"/>
        </w:rPr>
        <w:t>年</w:t>
      </w:r>
      <w:r>
        <w:rPr>
          <w:rFonts w:hint="eastAsia"/>
          <w:b/>
          <w:sz w:val="28"/>
          <w:szCs w:val="28"/>
          <w:lang w:val="en-US" w:eastAsia="zh-CN"/>
        </w:rPr>
        <w:t>九月一十五</w:t>
      </w:r>
      <w:r>
        <w:rPr>
          <w:rFonts w:hint="eastAsia"/>
          <w:b/>
          <w:sz w:val="28"/>
          <w:szCs w:val="28"/>
        </w:rPr>
        <w:t>日</w:t>
      </w:r>
    </w:p>
    <w:p>
      <w:pPr>
        <w:keepNext w:val="0"/>
        <w:keepLines w:val="0"/>
        <w:pageBreakBefore w:val="0"/>
        <w:widowControl w:val="0"/>
        <w:kinsoku/>
        <w:wordWrap/>
        <w:overflowPunct/>
        <w:topLinePunct w:val="0"/>
        <w:autoSpaceDE/>
        <w:autoSpaceDN/>
        <w:bidi w:val="0"/>
        <w:adjustRightInd/>
        <w:snapToGrid/>
        <w:spacing w:line="240" w:lineRule="atLeast"/>
        <w:jc w:val="right"/>
        <w:textAlignment w:val="auto"/>
        <w:rPr>
          <w:rFonts w:hint="eastAsia" w:ascii="宋体" w:hAnsi="宋体" w:eastAsia="宋体" w:cs="宋体"/>
          <w:b/>
          <w:sz w:val="28"/>
          <w:szCs w:val="28"/>
        </w:rPr>
        <w:sectPr>
          <w:headerReference r:id="rId6" w:type="default"/>
          <w:footerReference r:id="rId7" w:type="default"/>
          <w:pgSz w:w="11906" w:h="16838"/>
          <w:pgMar w:top="1440" w:right="1800" w:bottom="1440" w:left="1800" w:header="851" w:footer="992" w:gutter="0"/>
          <w:pgNumType w:fmt="decimal" w:start="1"/>
          <w:cols w:space="720" w:num="1"/>
          <w:docGrid w:type="lines" w:linePitch="312" w:charSpace="0"/>
        </w:sectPr>
      </w:pPr>
    </w:p>
    <w:p>
      <w:pPr>
        <w:pStyle w:val="22"/>
        <w:keepNext/>
        <w:keepLines/>
        <w:widowControl w:val="0"/>
        <w:shd w:val="clear" w:color="auto" w:fill="auto"/>
        <w:bidi w:val="0"/>
        <w:spacing w:before="0" w:line="240" w:lineRule="auto"/>
        <w:ind w:left="0" w:right="0" w:firstLine="0"/>
        <w:jc w:val="left"/>
        <w:rPr>
          <w:rFonts w:hint="default" w:eastAsia="宋体"/>
          <w:lang w:val="en-US" w:eastAsia="zh-CN"/>
        </w:rPr>
      </w:pPr>
      <w:bookmarkStart w:id="0" w:name="bookmark37"/>
      <w:bookmarkStart w:id="1" w:name="bookmark38"/>
      <w:bookmarkStart w:id="2" w:name="bookmark39"/>
      <w:r>
        <w:rPr>
          <w:rFonts w:hint="eastAsia" w:ascii="宋体" w:hAnsi="宋体" w:eastAsia="宋体" w:cs="宋体"/>
          <w:sz w:val="18"/>
          <w:szCs w:val="18"/>
          <w:lang w:val="en-US" w:eastAsia="zh-CN"/>
        </w:rPr>
        <w:t>附件</w:t>
      </w:r>
      <w:r>
        <w:rPr>
          <w:rFonts w:hint="eastAsia" w:cs="宋体"/>
          <w:sz w:val="18"/>
          <w:szCs w:val="18"/>
          <w:lang w:val="en-US" w:eastAsia="zh-CN"/>
        </w:rPr>
        <w:t>1</w:t>
      </w:r>
      <w:r>
        <w:rPr>
          <w:rFonts w:hint="eastAsia"/>
          <w:color w:val="000000"/>
          <w:spacing w:val="0"/>
          <w:w w:val="100"/>
          <w:position w:val="0"/>
          <w:lang w:val="en-US" w:eastAsia="zh-CN"/>
        </w:rPr>
        <w:t xml:space="preserve">                     </w:t>
      </w:r>
      <w:r>
        <w:rPr>
          <w:color w:val="000000"/>
          <w:spacing w:val="0"/>
          <w:w w:val="100"/>
          <w:position w:val="0"/>
        </w:rPr>
        <w:t>嘉鱼县2021年</w:t>
      </w:r>
      <w:r>
        <w:rPr>
          <w:rFonts w:hint="eastAsia" w:ascii="宋体" w:hAnsi="宋体" w:eastAsia="宋体" w:cs="宋体"/>
          <w:sz w:val="28"/>
          <w:szCs w:val="28"/>
          <w:lang w:val="en-US" w:eastAsia="zh-CN"/>
        </w:rPr>
        <w:t>岳公楼棚户区改造路网建设项目</w:t>
      </w:r>
      <w:r>
        <w:rPr>
          <w:color w:val="000000"/>
          <w:spacing w:val="0"/>
          <w:w w:val="100"/>
          <w:position w:val="0"/>
        </w:rPr>
        <w:t>指标体系评分表</w:t>
      </w:r>
      <w:bookmarkEnd w:id="0"/>
      <w:bookmarkEnd w:id="1"/>
      <w:bookmarkEnd w:id="2"/>
    </w:p>
    <w:tbl>
      <w:tblPr>
        <w:tblStyle w:val="8"/>
        <w:tblW w:w="15438" w:type="dxa"/>
        <w:jc w:val="center"/>
        <w:tblLayout w:type="fixed"/>
        <w:tblCellMar>
          <w:top w:w="0" w:type="dxa"/>
          <w:left w:w="10" w:type="dxa"/>
          <w:bottom w:w="0" w:type="dxa"/>
          <w:right w:w="10" w:type="dxa"/>
        </w:tblCellMar>
      </w:tblPr>
      <w:tblGrid>
        <w:gridCol w:w="1038"/>
        <w:gridCol w:w="6"/>
        <w:gridCol w:w="1431"/>
        <w:gridCol w:w="1418"/>
        <w:gridCol w:w="3255"/>
        <w:gridCol w:w="5116"/>
        <w:gridCol w:w="1418"/>
        <w:gridCol w:w="878"/>
        <w:gridCol w:w="878"/>
      </w:tblGrid>
      <w:tr>
        <w:tblPrEx>
          <w:tblCellMar>
            <w:top w:w="0" w:type="dxa"/>
            <w:left w:w="10" w:type="dxa"/>
            <w:bottom w:w="0" w:type="dxa"/>
            <w:right w:w="10" w:type="dxa"/>
          </w:tblCellMar>
        </w:tblPrEx>
        <w:trPr>
          <w:trHeight w:val="353" w:hRule="exact"/>
          <w:jc w:val="center"/>
        </w:trPr>
        <w:tc>
          <w:tcPr>
            <w:tcW w:w="1044" w:type="dxa"/>
            <w:gridSpan w:val="2"/>
            <w:tcBorders>
              <w:top w:val="single" w:color="auto" w:sz="4" w:space="0"/>
              <w:left w:val="single" w:color="auto" w:sz="4" w:space="0"/>
              <w:bottom w:val="single" w:color="auto" w:sz="4" w:space="0"/>
            </w:tcBorders>
            <w:shd w:val="clear" w:color="auto" w:fill="auto"/>
            <w:vAlign w:val="center"/>
          </w:tcPr>
          <w:p>
            <w:pPr>
              <w:pStyle w:val="23"/>
              <w:keepNext w:val="0"/>
              <w:keepLines w:val="0"/>
              <w:widowControl w:val="0"/>
              <w:shd w:val="clear" w:color="auto" w:fill="auto"/>
              <w:bidi w:val="0"/>
              <w:spacing w:before="0" w:after="0" w:line="240" w:lineRule="auto"/>
              <w:ind w:left="0" w:right="0" w:firstLine="0"/>
              <w:jc w:val="center"/>
              <w:rPr>
                <w:sz w:val="14"/>
                <w:szCs w:val="14"/>
              </w:rPr>
            </w:pPr>
            <w:r>
              <w:rPr>
                <w:color w:val="000000"/>
                <w:spacing w:val="0"/>
                <w:w w:val="100"/>
                <w:position w:val="0"/>
                <w:sz w:val="14"/>
                <w:szCs w:val="14"/>
                <w:lang w:val="zh-TW" w:eastAsia="zh-TW" w:bidi="zh-TW"/>
              </w:rPr>
              <w:t>一级指标</w:t>
            </w:r>
          </w:p>
        </w:tc>
        <w:tc>
          <w:tcPr>
            <w:tcW w:w="1431" w:type="dxa"/>
            <w:tcBorders>
              <w:top w:val="single" w:color="auto" w:sz="4" w:space="0"/>
              <w:left w:val="single" w:color="auto" w:sz="4" w:space="0"/>
              <w:bottom w:val="single" w:color="auto" w:sz="4" w:space="0"/>
            </w:tcBorders>
            <w:shd w:val="clear" w:color="auto" w:fill="auto"/>
            <w:vAlign w:val="center"/>
          </w:tcPr>
          <w:p>
            <w:pPr>
              <w:pStyle w:val="23"/>
              <w:keepNext w:val="0"/>
              <w:keepLines w:val="0"/>
              <w:widowControl w:val="0"/>
              <w:shd w:val="clear" w:color="auto" w:fill="auto"/>
              <w:bidi w:val="0"/>
              <w:spacing w:before="0" w:after="0" w:line="240" w:lineRule="auto"/>
              <w:ind w:left="0" w:right="0" w:firstLine="0"/>
              <w:jc w:val="center"/>
              <w:rPr>
                <w:sz w:val="14"/>
                <w:szCs w:val="14"/>
              </w:rPr>
            </w:pPr>
            <w:r>
              <w:rPr>
                <w:color w:val="000000"/>
                <w:spacing w:val="0"/>
                <w:w w:val="100"/>
                <w:position w:val="0"/>
                <w:sz w:val="14"/>
                <w:szCs w:val="14"/>
                <w:lang w:val="zh-TW" w:eastAsia="zh-TW" w:bidi="zh-TW"/>
              </w:rPr>
              <w:t>二级指标</w:t>
            </w:r>
          </w:p>
        </w:tc>
        <w:tc>
          <w:tcPr>
            <w:tcW w:w="1418" w:type="dxa"/>
            <w:tcBorders>
              <w:top w:val="single" w:color="auto" w:sz="4" w:space="0"/>
              <w:left w:val="single" w:color="auto" w:sz="4" w:space="0"/>
              <w:bottom w:val="single" w:color="auto" w:sz="4" w:space="0"/>
            </w:tcBorders>
            <w:shd w:val="clear" w:color="auto" w:fill="auto"/>
            <w:vAlign w:val="center"/>
          </w:tcPr>
          <w:p>
            <w:pPr>
              <w:pStyle w:val="23"/>
              <w:keepNext w:val="0"/>
              <w:keepLines w:val="0"/>
              <w:widowControl w:val="0"/>
              <w:shd w:val="clear" w:color="auto" w:fill="auto"/>
              <w:bidi w:val="0"/>
              <w:spacing w:before="0" w:after="0" w:line="240" w:lineRule="auto"/>
              <w:ind w:left="0" w:right="0" w:firstLine="0"/>
              <w:jc w:val="center"/>
              <w:rPr>
                <w:sz w:val="14"/>
                <w:szCs w:val="14"/>
              </w:rPr>
            </w:pPr>
            <w:r>
              <w:rPr>
                <w:color w:val="000000"/>
                <w:spacing w:val="0"/>
                <w:w w:val="100"/>
                <w:position w:val="0"/>
                <w:sz w:val="14"/>
                <w:szCs w:val="14"/>
                <w:lang w:val="zh-TW" w:eastAsia="zh-TW" w:bidi="zh-TW"/>
              </w:rPr>
              <w:t>三级指标</w:t>
            </w:r>
          </w:p>
        </w:tc>
        <w:tc>
          <w:tcPr>
            <w:tcW w:w="3255" w:type="dxa"/>
            <w:tcBorders>
              <w:top w:val="single" w:color="auto" w:sz="4" w:space="0"/>
              <w:left w:val="single" w:color="auto" w:sz="4" w:space="0"/>
              <w:bottom w:val="single" w:color="auto" w:sz="4" w:space="0"/>
            </w:tcBorders>
            <w:shd w:val="clear" w:color="auto" w:fill="auto"/>
            <w:vAlign w:val="center"/>
          </w:tcPr>
          <w:p>
            <w:pPr>
              <w:pStyle w:val="23"/>
              <w:keepNext w:val="0"/>
              <w:keepLines w:val="0"/>
              <w:widowControl w:val="0"/>
              <w:shd w:val="clear" w:color="auto" w:fill="auto"/>
              <w:bidi w:val="0"/>
              <w:spacing w:before="0" w:after="0" w:line="240" w:lineRule="auto"/>
              <w:ind w:left="0" w:right="0" w:firstLine="0"/>
              <w:jc w:val="center"/>
              <w:rPr>
                <w:sz w:val="14"/>
                <w:szCs w:val="14"/>
              </w:rPr>
            </w:pPr>
            <w:r>
              <w:rPr>
                <w:color w:val="000000"/>
                <w:spacing w:val="0"/>
                <w:w w:val="100"/>
                <w:position w:val="0"/>
                <w:sz w:val="14"/>
                <w:szCs w:val="14"/>
                <w:lang w:val="zh-TW" w:eastAsia="zh-TW" w:bidi="zh-TW"/>
              </w:rPr>
              <w:t>指标照释</w:t>
            </w:r>
          </w:p>
        </w:tc>
        <w:tc>
          <w:tcPr>
            <w:tcW w:w="5116" w:type="dxa"/>
            <w:tcBorders>
              <w:top w:val="single" w:color="auto" w:sz="4" w:space="0"/>
              <w:left w:val="single" w:color="auto" w:sz="4" w:space="0"/>
              <w:bottom w:val="single" w:color="auto" w:sz="4" w:space="0"/>
            </w:tcBorders>
            <w:shd w:val="clear" w:color="auto" w:fill="auto"/>
            <w:vAlign w:val="center"/>
          </w:tcPr>
          <w:p>
            <w:pPr>
              <w:pStyle w:val="23"/>
              <w:keepNext w:val="0"/>
              <w:keepLines w:val="0"/>
              <w:widowControl w:val="0"/>
              <w:shd w:val="clear" w:color="auto" w:fill="auto"/>
              <w:bidi w:val="0"/>
              <w:spacing w:before="0" w:after="0" w:line="240" w:lineRule="auto"/>
              <w:ind w:left="0" w:right="0" w:firstLine="0"/>
              <w:jc w:val="center"/>
              <w:rPr>
                <w:sz w:val="14"/>
                <w:szCs w:val="14"/>
              </w:rPr>
            </w:pPr>
            <w:r>
              <w:rPr>
                <w:color w:val="000000"/>
                <w:spacing w:val="0"/>
                <w:w w:val="100"/>
                <w:position w:val="0"/>
                <w:sz w:val="14"/>
                <w:szCs w:val="14"/>
                <w:lang w:val="zh-TW" w:eastAsia="zh-TW" w:bidi="zh-TW"/>
              </w:rPr>
              <w:t>指标说明及评价分标准</w:t>
            </w:r>
          </w:p>
        </w:tc>
        <w:tc>
          <w:tcPr>
            <w:tcW w:w="1418" w:type="dxa"/>
            <w:tcBorders>
              <w:top w:val="single" w:color="auto" w:sz="4" w:space="0"/>
              <w:left w:val="single" w:color="auto" w:sz="4" w:space="0"/>
              <w:bottom w:val="single" w:color="auto" w:sz="4" w:space="0"/>
            </w:tcBorders>
            <w:shd w:val="clear" w:color="auto" w:fill="auto"/>
            <w:vAlign w:val="center"/>
          </w:tcPr>
          <w:p>
            <w:pPr>
              <w:pStyle w:val="23"/>
              <w:keepNext w:val="0"/>
              <w:keepLines w:val="0"/>
              <w:widowControl w:val="0"/>
              <w:shd w:val="clear" w:color="auto" w:fill="auto"/>
              <w:bidi w:val="0"/>
              <w:spacing w:before="0" w:after="0" w:line="240" w:lineRule="auto"/>
              <w:ind w:left="0" w:right="0" w:firstLine="0"/>
              <w:jc w:val="center"/>
              <w:rPr>
                <w:sz w:val="14"/>
                <w:szCs w:val="14"/>
              </w:rPr>
            </w:pPr>
            <w:r>
              <w:rPr>
                <w:color w:val="000000"/>
                <w:spacing w:val="0"/>
                <w:w w:val="100"/>
                <w:position w:val="0"/>
                <w:sz w:val="14"/>
                <w:szCs w:val="14"/>
                <w:lang w:val="zh-TW" w:eastAsia="zh-TW" w:bidi="zh-TW"/>
              </w:rPr>
              <w:t>证据来源</w:t>
            </w:r>
          </w:p>
        </w:tc>
        <w:tc>
          <w:tcPr>
            <w:tcW w:w="878" w:type="dxa"/>
            <w:tcBorders>
              <w:top w:val="single" w:color="auto" w:sz="4" w:space="0"/>
              <w:left w:val="single" w:color="auto" w:sz="4" w:space="0"/>
              <w:bottom w:val="single" w:color="auto" w:sz="4" w:space="0"/>
            </w:tcBorders>
            <w:shd w:val="clear" w:color="auto" w:fill="auto"/>
            <w:vAlign w:val="center"/>
          </w:tcPr>
          <w:p>
            <w:pPr>
              <w:pStyle w:val="23"/>
              <w:keepNext w:val="0"/>
              <w:keepLines w:val="0"/>
              <w:widowControl w:val="0"/>
              <w:shd w:val="clear" w:color="auto" w:fill="auto"/>
              <w:bidi w:val="0"/>
              <w:spacing w:before="0" w:after="0" w:line="240" w:lineRule="auto"/>
              <w:ind w:left="0" w:right="0" w:firstLine="0"/>
              <w:jc w:val="center"/>
              <w:rPr>
                <w:sz w:val="14"/>
                <w:szCs w:val="14"/>
              </w:rPr>
            </w:pPr>
            <w:r>
              <w:rPr>
                <w:color w:val="000000"/>
                <w:spacing w:val="0"/>
                <w:w w:val="100"/>
                <w:position w:val="0"/>
                <w:sz w:val="14"/>
                <w:szCs w:val="14"/>
                <w:lang w:val="zh-TW" w:eastAsia="zh-TW" w:bidi="zh-TW"/>
              </w:rPr>
              <w:t>标准分值</w:t>
            </w:r>
          </w:p>
        </w:tc>
        <w:tc>
          <w:tcPr>
            <w:tcW w:w="87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3"/>
              <w:keepNext w:val="0"/>
              <w:keepLines w:val="0"/>
              <w:widowControl w:val="0"/>
              <w:shd w:val="clear" w:color="auto" w:fill="auto"/>
              <w:bidi w:val="0"/>
              <w:spacing w:before="0" w:after="0" w:line="240" w:lineRule="auto"/>
              <w:ind w:left="0" w:right="0" w:firstLine="0"/>
              <w:jc w:val="center"/>
              <w:rPr>
                <w:sz w:val="14"/>
                <w:szCs w:val="14"/>
              </w:rPr>
            </w:pPr>
            <w:r>
              <w:rPr>
                <w:color w:val="000000"/>
                <w:spacing w:val="0"/>
                <w:w w:val="100"/>
                <w:position w:val="0"/>
                <w:sz w:val="14"/>
                <w:szCs w:val="14"/>
                <w:lang w:val="zh-TW" w:eastAsia="zh-TW" w:bidi="zh-TW"/>
              </w:rPr>
              <w:t>实际</w:t>
            </w:r>
            <w:r>
              <w:rPr>
                <w:rFonts w:hint="eastAsia"/>
                <w:color w:val="000000"/>
                <w:spacing w:val="0"/>
                <w:w w:val="100"/>
                <w:position w:val="0"/>
                <w:sz w:val="14"/>
                <w:szCs w:val="14"/>
                <w:lang w:val="en-US" w:eastAsia="zh-CN" w:bidi="zh-TW"/>
              </w:rPr>
              <w:t>得</w:t>
            </w:r>
            <w:r>
              <w:rPr>
                <w:color w:val="000000"/>
                <w:spacing w:val="0"/>
                <w:w w:val="100"/>
                <w:position w:val="0"/>
                <w:sz w:val="14"/>
                <w:szCs w:val="14"/>
                <w:lang w:val="zh-TW" w:eastAsia="zh-TW" w:bidi="zh-TW"/>
              </w:rPr>
              <w:t>分</w:t>
            </w:r>
          </w:p>
        </w:tc>
      </w:tr>
      <w:tr>
        <w:tblPrEx>
          <w:tblCellMar>
            <w:top w:w="0" w:type="dxa"/>
            <w:left w:w="10" w:type="dxa"/>
            <w:bottom w:w="0" w:type="dxa"/>
            <w:right w:w="10" w:type="dxa"/>
          </w:tblCellMar>
        </w:tblPrEx>
        <w:trPr>
          <w:trHeight w:val="1562" w:hRule="exact"/>
          <w:jc w:val="center"/>
        </w:trPr>
        <w:tc>
          <w:tcPr>
            <w:tcW w:w="1044" w:type="dxa"/>
            <w:gridSpan w:val="2"/>
            <w:vMerge w:val="restart"/>
            <w:tcBorders>
              <w:top w:val="single" w:color="auto" w:sz="4" w:space="0"/>
              <w:left w:val="single" w:color="auto" w:sz="4" w:space="0"/>
            </w:tcBorders>
            <w:shd w:val="clear" w:color="auto" w:fill="auto"/>
            <w:vAlign w:val="center"/>
          </w:tcPr>
          <w:p>
            <w:pPr>
              <w:pStyle w:val="23"/>
              <w:keepNext w:val="0"/>
              <w:keepLines w:val="0"/>
              <w:widowControl w:val="0"/>
              <w:shd w:val="clear" w:color="auto" w:fill="auto"/>
              <w:bidi w:val="0"/>
              <w:spacing w:before="0" w:after="0" w:line="240" w:lineRule="auto"/>
              <w:ind w:left="0" w:right="0" w:firstLine="0"/>
              <w:jc w:val="left"/>
              <w:rPr>
                <w:sz w:val="14"/>
                <w:szCs w:val="14"/>
              </w:rPr>
            </w:pPr>
            <w:r>
              <w:rPr>
                <w:color w:val="000000"/>
                <w:spacing w:val="0"/>
                <w:w w:val="100"/>
                <w:position w:val="0"/>
                <w:sz w:val="14"/>
                <w:szCs w:val="14"/>
                <w:lang w:val="zh-TW" w:eastAsia="zh-TW" w:bidi="zh-TW"/>
              </w:rPr>
              <w:t>决策</w:t>
            </w:r>
            <w:r>
              <w:rPr>
                <w:color w:val="000000"/>
                <w:spacing w:val="0"/>
                <w:w w:val="100"/>
                <w:position w:val="0"/>
                <w:sz w:val="12"/>
                <w:szCs w:val="12"/>
                <w:lang w:val="zh-TW" w:eastAsia="zh-TW" w:bidi="zh-TW"/>
              </w:rPr>
              <w:t>（8</w:t>
            </w:r>
            <w:r>
              <w:rPr>
                <w:color w:val="000000"/>
                <w:spacing w:val="0"/>
                <w:w w:val="100"/>
                <w:position w:val="0"/>
                <w:sz w:val="14"/>
                <w:szCs w:val="14"/>
                <w:lang w:val="zh-TW" w:eastAsia="zh-TW" w:bidi="zh-TW"/>
              </w:rPr>
              <w:t>分）</w:t>
            </w:r>
          </w:p>
        </w:tc>
        <w:tc>
          <w:tcPr>
            <w:tcW w:w="1431" w:type="dxa"/>
            <w:vMerge w:val="restart"/>
            <w:tcBorders>
              <w:top w:val="single" w:color="auto" w:sz="4" w:space="0"/>
              <w:left w:val="single" w:color="auto" w:sz="4" w:space="0"/>
            </w:tcBorders>
            <w:shd w:val="clear" w:color="auto" w:fill="auto"/>
            <w:vAlign w:val="center"/>
          </w:tcPr>
          <w:p>
            <w:pPr>
              <w:pStyle w:val="23"/>
              <w:keepNext w:val="0"/>
              <w:keepLines w:val="0"/>
              <w:widowControl w:val="0"/>
              <w:shd w:val="clear" w:color="auto" w:fill="auto"/>
              <w:bidi w:val="0"/>
              <w:spacing w:before="0" w:after="0" w:line="240" w:lineRule="auto"/>
              <w:ind w:left="0" w:right="0" w:firstLine="0"/>
              <w:jc w:val="center"/>
              <w:rPr>
                <w:sz w:val="14"/>
                <w:szCs w:val="14"/>
              </w:rPr>
            </w:pPr>
            <w:r>
              <w:rPr>
                <w:color w:val="000000"/>
                <w:spacing w:val="0"/>
                <w:w w:val="100"/>
                <w:position w:val="0"/>
                <w:sz w:val="14"/>
                <w:szCs w:val="14"/>
                <w:lang w:val="zh-TW" w:eastAsia="zh-TW" w:bidi="zh-TW"/>
              </w:rPr>
              <w:t>项</w:t>
            </w:r>
            <w:r>
              <w:rPr>
                <w:rFonts w:hint="eastAsia"/>
                <w:color w:val="000000"/>
                <w:spacing w:val="0"/>
                <w:w w:val="100"/>
                <w:position w:val="0"/>
                <w:sz w:val="14"/>
                <w:szCs w:val="14"/>
                <w:lang w:val="en-US" w:eastAsia="zh-CN" w:bidi="zh-TW"/>
              </w:rPr>
              <w:t>目</w:t>
            </w:r>
            <w:r>
              <w:rPr>
                <w:color w:val="000000"/>
                <w:spacing w:val="0"/>
                <w:w w:val="100"/>
                <w:position w:val="0"/>
                <w:sz w:val="14"/>
                <w:szCs w:val="14"/>
                <w:lang w:val="zh-TW" w:eastAsia="zh-TW" w:bidi="zh-TW"/>
              </w:rPr>
              <w:t>立项</w:t>
            </w:r>
            <w:r>
              <w:rPr>
                <w:color w:val="000000"/>
                <w:spacing w:val="0"/>
                <w:w w:val="100"/>
                <w:position w:val="0"/>
                <w:sz w:val="12"/>
                <w:szCs w:val="12"/>
                <w:lang w:val="zh-TW" w:eastAsia="zh-TW" w:bidi="zh-TW"/>
              </w:rPr>
              <w:t>（2</w:t>
            </w:r>
            <w:r>
              <w:rPr>
                <w:color w:val="000000"/>
                <w:spacing w:val="0"/>
                <w:w w:val="100"/>
                <w:position w:val="0"/>
                <w:sz w:val="14"/>
                <w:szCs w:val="14"/>
                <w:lang w:val="zh-TW" w:eastAsia="zh-TW" w:bidi="zh-TW"/>
              </w:rPr>
              <w:t>分）</w:t>
            </w:r>
          </w:p>
        </w:tc>
        <w:tc>
          <w:tcPr>
            <w:tcW w:w="1418" w:type="dxa"/>
            <w:tcBorders>
              <w:top w:val="single" w:color="auto" w:sz="4" w:space="0"/>
              <w:left w:val="single" w:color="auto" w:sz="4" w:space="0"/>
            </w:tcBorders>
            <w:shd w:val="clear" w:color="auto" w:fill="auto"/>
            <w:vAlign w:val="center"/>
          </w:tcPr>
          <w:p>
            <w:pPr>
              <w:pStyle w:val="23"/>
              <w:keepNext w:val="0"/>
              <w:keepLines w:val="0"/>
              <w:widowControl w:val="0"/>
              <w:shd w:val="clear" w:color="auto" w:fill="auto"/>
              <w:bidi w:val="0"/>
              <w:spacing w:before="0" w:after="0" w:line="240" w:lineRule="auto"/>
              <w:ind w:left="0" w:right="0" w:firstLine="0"/>
              <w:jc w:val="center"/>
              <w:rPr>
                <w:sz w:val="14"/>
                <w:szCs w:val="14"/>
              </w:rPr>
            </w:pPr>
            <w:r>
              <w:rPr>
                <w:color w:val="000000"/>
                <w:spacing w:val="0"/>
                <w:w w:val="100"/>
                <w:position w:val="0"/>
                <w:sz w:val="14"/>
                <w:szCs w:val="14"/>
                <w:lang w:val="zh-TW" w:eastAsia="zh-TW" w:bidi="zh-TW"/>
              </w:rPr>
              <w:t>立项依据充分性</w:t>
            </w:r>
          </w:p>
        </w:tc>
        <w:tc>
          <w:tcPr>
            <w:tcW w:w="3255" w:type="dxa"/>
            <w:tcBorders>
              <w:top w:val="single" w:color="auto" w:sz="4" w:space="0"/>
              <w:left w:val="single" w:color="auto" w:sz="4" w:space="0"/>
            </w:tcBorders>
            <w:shd w:val="clear" w:color="auto" w:fill="auto"/>
            <w:vAlign w:val="center"/>
          </w:tcPr>
          <w:p>
            <w:pPr>
              <w:pStyle w:val="23"/>
              <w:keepNext w:val="0"/>
              <w:keepLines w:val="0"/>
              <w:widowControl w:val="0"/>
              <w:shd w:val="clear" w:color="auto" w:fill="auto"/>
              <w:bidi w:val="0"/>
              <w:spacing w:before="0" w:after="0" w:line="187" w:lineRule="exact"/>
              <w:ind w:left="0" w:right="0" w:firstLine="0"/>
              <w:jc w:val="both"/>
              <w:rPr>
                <w:sz w:val="14"/>
                <w:szCs w:val="14"/>
              </w:rPr>
            </w:pPr>
            <w:r>
              <w:rPr>
                <w:color w:val="000000"/>
                <w:spacing w:val="0"/>
                <w:w w:val="100"/>
                <w:position w:val="0"/>
                <w:sz w:val="14"/>
                <w:szCs w:val="14"/>
                <w:lang w:val="zh-TW" w:eastAsia="zh-TW" w:bidi="zh-TW"/>
              </w:rPr>
              <w:t>项目立项是否符合法律法规、相关政策、发展</w:t>
            </w:r>
            <w:r>
              <w:rPr>
                <w:rFonts w:hint="eastAsia"/>
                <w:color w:val="000000"/>
                <w:spacing w:val="0"/>
                <w:w w:val="100"/>
                <w:position w:val="0"/>
                <w:sz w:val="14"/>
                <w:szCs w:val="14"/>
                <w:lang w:val="en-US" w:eastAsia="zh-CN" w:bidi="zh-TW"/>
              </w:rPr>
              <w:t>规划</w:t>
            </w:r>
            <w:r>
              <w:rPr>
                <w:color w:val="000000"/>
                <w:spacing w:val="0"/>
                <w:w w:val="100"/>
                <w:position w:val="0"/>
                <w:sz w:val="14"/>
                <w:szCs w:val="14"/>
                <w:lang w:val="zh-TW" w:eastAsia="zh-TW" w:bidi="zh-TW"/>
              </w:rPr>
              <w:t>以及部门</w:t>
            </w:r>
            <w:r>
              <w:rPr>
                <w:rFonts w:hint="eastAsia"/>
                <w:color w:val="000000"/>
                <w:spacing w:val="0"/>
                <w:w w:val="100"/>
                <w:position w:val="0"/>
                <w:sz w:val="14"/>
                <w:szCs w:val="14"/>
                <w:lang w:val="en-US" w:eastAsia="zh-CN" w:bidi="zh-TW"/>
              </w:rPr>
              <w:t>职责</w:t>
            </w:r>
            <w:r>
              <w:rPr>
                <w:color w:val="000000"/>
                <w:spacing w:val="0"/>
                <w:w w:val="100"/>
                <w:position w:val="0"/>
                <w:sz w:val="14"/>
                <w:szCs w:val="14"/>
                <w:lang w:val="zh-TW" w:eastAsia="zh-TW" w:bidi="zh-TW"/>
              </w:rPr>
              <w:t>，用以反映和考核项</w:t>
            </w:r>
            <w:r>
              <w:rPr>
                <w:rFonts w:hint="eastAsia"/>
                <w:color w:val="000000"/>
                <w:spacing w:val="0"/>
                <w:w w:val="100"/>
                <w:position w:val="0"/>
                <w:sz w:val="14"/>
                <w:szCs w:val="14"/>
                <w:lang w:val="en-US" w:eastAsia="zh-CN" w:bidi="zh-TW"/>
              </w:rPr>
              <w:t>目</w:t>
            </w:r>
            <w:r>
              <w:rPr>
                <w:color w:val="000000"/>
                <w:spacing w:val="0"/>
                <w:w w:val="100"/>
                <w:position w:val="0"/>
                <w:sz w:val="14"/>
                <w:szCs w:val="14"/>
                <w:lang w:val="zh-TW" w:eastAsia="zh-TW" w:bidi="zh-TW"/>
              </w:rPr>
              <w:t>立项</w:t>
            </w:r>
            <w:r>
              <w:rPr>
                <w:rFonts w:hint="eastAsia"/>
                <w:color w:val="000000"/>
                <w:spacing w:val="0"/>
                <w:w w:val="100"/>
                <w:position w:val="0"/>
                <w:sz w:val="14"/>
                <w:szCs w:val="14"/>
                <w:lang w:val="en-US" w:eastAsia="zh-CN" w:bidi="zh-TW"/>
              </w:rPr>
              <w:t>依据</w:t>
            </w:r>
            <w:r>
              <w:rPr>
                <w:color w:val="000000"/>
                <w:spacing w:val="0"/>
                <w:w w:val="100"/>
                <w:position w:val="0"/>
                <w:sz w:val="14"/>
                <w:szCs w:val="14"/>
                <w:lang w:val="zh-TW" w:eastAsia="zh-TW" w:bidi="zh-TW"/>
              </w:rPr>
              <w:t>情况。</w:t>
            </w:r>
          </w:p>
        </w:tc>
        <w:tc>
          <w:tcPr>
            <w:tcW w:w="5116" w:type="dxa"/>
            <w:tcBorders>
              <w:top w:val="single" w:color="auto" w:sz="4" w:space="0"/>
              <w:left w:val="single" w:color="auto" w:sz="4" w:space="0"/>
            </w:tcBorders>
            <w:shd w:val="clear" w:color="auto" w:fill="auto"/>
            <w:vAlign w:val="bottom"/>
          </w:tcPr>
          <w:p>
            <w:pPr>
              <w:pStyle w:val="23"/>
              <w:keepNext w:val="0"/>
              <w:keepLines w:val="0"/>
              <w:widowControl w:val="0"/>
              <w:shd w:val="clear" w:color="auto" w:fill="auto"/>
              <w:bidi w:val="0"/>
              <w:spacing w:before="0" w:after="100" w:line="173" w:lineRule="exact"/>
              <w:ind w:left="0" w:right="0" w:firstLine="0"/>
              <w:jc w:val="left"/>
              <w:rPr>
                <w:sz w:val="14"/>
                <w:szCs w:val="14"/>
              </w:rPr>
            </w:pPr>
            <w:r>
              <w:rPr>
                <w:color w:val="000000"/>
                <w:spacing w:val="0"/>
                <w:w w:val="100"/>
                <w:position w:val="0"/>
                <w:sz w:val="14"/>
                <w:szCs w:val="14"/>
                <w:lang w:val="zh-TW" w:eastAsia="zh-TW" w:bidi="zh-TW"/>
              </w:rPr>
              <w:t>评价要点：（以下畚项</w:t>
            </w:r>
            <w:r>
              <w:rPr>
                <w:color w:val="000000"/>
                <w:spacing w:val="0"/>
                <w:w w:val="100"/>
                <w:position w:val="0"/>
                <w:sz w:val="12"/>
                <w:szCs w:val="12"/>
                <w:lang w:val="en-US" w:eastAsia="en-US" w:bidi="en-US"/>
              </w:rPr>
              <w:t>0.2</w:t>
            </w:r>
            <w:r>
              <w:rPr>
                <w:color w:val="000000"/>
                <w:spacing w:val="0"/>
                <w:w w:val="100"/>
                <w:position w:val="0"/>
                <w:sz w:val="14"/>
                <w:szCs w:val="14"/>
                <w:lang w:val="zh-TW" w:eastAsia="zh-TW" w:bidi="zh-TW"/>
              </w:rPr>
              <w:t>分，未满足</w:t>
            </w:r>
            <w:r>
              <w:rPr>
                <w:color w:val="000000"/>
                <w:spacing w:val="0"/>
                <w:w w:val="100"/>
                <w:position w:val="0"/>
                <w:sz w:val="12"/>
                <w:szCs w:val="12"/>
                <w:lang w:val="zh-TW" w:eastAsia="zh-TW" w:bidi="zh-TW"/>
              </w:rPr>
              <w:t>1</w:t>
            </w:r>
            <w:r>
              <w:rPr>
                <w:color w:val="000000"/>
                <w:spacing w:val="0"/>
                <w:w w:val="100"/>
                <w:position w:val="0"/>
                <w:sz w:val="14"/>
                <w:szCs w:val="14"/>
                <w:lang w:val="zh-TW" w:eastAsia="zh-TW" w:bidi="zh-TW"/>
              </w:rPr>
              <w:t>项扣</w:t>
            </w:r>
            <w:r>
              <w:rPr>
                <w:color w:val="000000"/>
                <w:spacing w:val="0"/>
                <w:w w:val="100"/>
                <w:position w:val="0"/>
                <w:sz w:val="12"/>
                <w:szCs w:val="12"/>
                <w:lang w:val="en-US" w:eastAsia="en-US" w:bidi="en-US"/>
              </w:rPr>
              <w:t>0.2</w:t>
            </w:r>
            <w:r>
              <w:rPr>
                <w:color w:val="000000"/>
                <w:spacing w:val="0"/>
                <w:w w:val="100"/>
                <w:position w:val="0"/>
                <w:sz w:val="14"/>
                <w:szCs w:val="14"/>
                <w:lang w:val="zh-TW" w:eastAsia="zh-TW" w:bidi="zh-TW"/>
              </w:rPr>
              <w:t>分，扣完为止）</w:t>
            </w:r>
          </w:p>
          <w:p>
            <w:pPr>
              <w:pStyle w:val="23"/>
              <w:keepNext w:val="0"/>
              <w:keepLines w:val="0"/>
              <w:widowControl w:val="0"/>
              <w:numPr>
                <w:ilvl w:val="0"/>
                <w:numId w:val="2"/>
              </w:numPr>
              <w:shd w:val="clear" w:color="auto" w:fill="auto"/>
              <w:tabs>
                <w:tab w:val="left" w:pos="166"/>
              </w:tabs>
              <w:bidi w:val="0"/>
              <w:spacing w:before="0" w:after="100" w:line="173" w:lineRule="exact"/>
              <w:ind w:left="0" w:right="0" w:firstLine="0"/>
              <w:jc w:val="left"/>
              <w:rPr>
                <w:sz w:val="14"/>
                <w:szCs w:val="14"/>
              </w:rPr>
            </w:pPr>
            <w:r>
              <w:rPr>
                <w:color w:val="000000"/>
                <w:spacing w:val="0"/>
                <w:w w:val="100"/>
                <w:position w:val="0"/>
                <w:sz w:val="14"/>
                <w:szCs w:val="14"/>
                <w:lang w:val="zh-TW" w:eastAsia="zh-TW" w:bidi="zh-TW"/>
              </w:rPr>
              <w:t>项</w:t>
            </w:r>
            <w:r>
              <w:rPr>
                <w:rFonts w:hint="eastAsia"/>
                <w:color w:val="000000"/>
                <w:spacing w:val="0"/>
                <w:w w:val="100"/>
                <w:position w:val="0"/>
                <w:sz w:val="14"/>
                <w:szCs w:val="14"/>
                <w:lang w:val="en-US" w:eastAsia="zh-CN" w:bidi="zh-TW"/>
              </w:rPr>
              <w:t>目</w:t>
            </w:r>
            <w:r>
              <w:rPr>
                <w:color w:val="000000"/>
                <w:spacing w:val="0"/>
                <w:w w:val="100"/>
                <w:position w:val="0"/>
                <w:sz w:val="14"/>
                <w:szCs w:val="14"/>
                <w:lang w:val="zh-TW" w:eastAsia="zh-TW" w:bidi="zh-TW"/>
              </w:rPr>
              <w:t>立项是否符合国家法律法规、国民经济发展规划和相关政策；</w:t>
            </w:r>
          </w:p>
          <w:p>
            <w:pPr>
              <w:pStyle w:val="23"/>
              <w:keepNext w:val="0"/>
              <w:keepLines w:val="0"/>
              <w:widowControl w:val="0"/>
              <w:numPr>
                <w:ilvl w:val="0"/>
                <w:numId w:val="2"/>
              </w:numPr>
              <w:shd w:val="clear" w:color="auto" w:fill="auto"/>
              <w:tabs>
                <w:tab w:val="left" w:pos="166"/>
              </w:tabs>
              <w:bidi w:val="0"/>
              <w:spacing w:before="0" w:after="100" w:line="173" w:lineRule="exact"/>
              <w:ind w:left="0" w:right="0" w:firstLine="0"/>
              <w:jc w:val="left"/>
              <w:rPr>
                <w:sz w:val="14"/>
                <w:szCs w:val="14"/>
              </w:rPr>
            </w:pPr>
            <w:r>
              <w:rPr>
                <w:color w:val="000000"/>
                <w:spacing w:val="0"/>
                <w:w w:val="100"/>
                <w:position w:val="0"/>
                <w:sz w:val="14"/>
                <w:szCs w:val="14"/>
                <w:lang w:val="zh-TW" w:eastAsia="zh-TW" w:bidi="zh-TW"/>
              </w:rPr>
              <w:t>项目立</w:t>
            </w:r>
            <w:r>
              <w:rPr>
                <w:rFonts w:hint="eastAsia"/>
                <w:color w:val="000000"/>
                <w:spacing w:val="0"/>
                <w:w w:val="100"/>
                <w:position w:val="0"/>
                <w:sz w:val="14"/>
                <w:szCs w:val="14"/>
                <w:lang w:val="en-US" w:eastAsia="zh-CN" w:bidi="zh-TW"/>
              </w:rPr>
              <w:t>项</w:t>
            </w:r>
            <w:r>
              <w:rPr>
                <w:color w:val="000000"/>
                <w:spacing w:val="0"/>
                <w:w w:val="100"/>
                <w:position w:val="0"/>
                <w:sz w:val="14"/>
                <w:szCs w:val="14"/>
                <w:lang w:val="zh-TW" w:eastAsia="zh-TW" w:bidi="zh-TW"/>
              </w:rPr>
              <w:t>是否符合行业发展规划和政策要求；</w:t>
            </w:r>
          </w:p>
          <w:p>
            <w:pPr>
              <w:pStyle w:val="23"/>
              <w:keepNext w:val="0"/>
              <w:keepLines w:val="0"/>
              <w:widowControl w:val="0"/>
              <w:numPr>
                <w:ilvl w:val="0"/>
                <w:numId w:val="2"/>
              </w:numPr>
              <w:shd w:val="clear" w:color="auto" w:fill="auto"/>
              <w:tabs>
                <w:tab w:val="left" w:pos="166"/>
              </w:tabs>
              <w:bidi w:val="0"/>
              <w:spacing w:before="0" w:after="100" w:line="173" w:lineRule="exact"/>
              <w:ind w:left="0" w:right="0" w:firstLine="0"/>
              <w:jc w:val="left"/>
              <w:rPr>
                <w:sz w:val="14"/>
                <w:szCs w:val="14"/>
              </w:rPr>
            </w:pPr>
            <w:r>
              <w:rPr>
                <w:color w:val="000000"/>
                <w:spacing w:val="0"/>
                <w:w w:val="100"/>
                <w:position w:val="0"/>
                <w:sz w:val="14"/>
                <w:szCs w:val="14"/>
                <w:lang w:val="zh-TW" w:eastAsia="zh-TW" w:bidi="zh-TW"/>
              </w:rPr>
              <w:t>项目立项是否与部门职责范围相符，属于部门履职所</w:t>
            </w:r>
            <w:r>
              <w:rPr>
                <w:rFonts w:hint="eastAsia"/>
                <w:color w:val="000000"/>
                <w:spacing w:val="0"/>
                <w:w w:val="100"/>
                <w:position w:val="0"/>
                <w:sz w:val="14"/>
                <w:szCs w:val="14"/>
                <w:lang w:val="en-US" w:eastAsia="zh-CN" w:bidi="zh-TW"/>
              </w:rPr>
              <w:t>需</w:t>
            </w:r>
            <w:r>
              <w:rPr>
                <w:color w:val="000000"/>
                <w:spacing w:val="0"/>
                <w:w w:val="100"/>
                <w:position w:val="0"/>
                <w:sz w:val="14"/>
                <w:szCs w:val="14"/>
                <w:lang w:val="zh-TW" w:eastAsia="zh-TW" w:bidi="zh-TW"/>
              </w:rPr>
              <w:t>；</w:t>
            </w:r>
          </w:p>
          <w:p>
            <w:pPr>
              <w:pStyle w:val="23"/>
              <w:keepNext w:val="0"/>
              <w:keepLines w:val="0"/>
              <w:widowControl w:val="0"/>
              <w:numPr>
                <w:ilvl w:val="0"/>
                <w:numId w:val="2"/>
              </w:numPr>
              <w:shd w:val="clear" w:color="auto" w:fill="auto"/>
              <w:tabs>
                <w:tab w:val="left" w:pos="166"/>
              </w:tabs>
              <w:bidi w:val="0"/>
              <w:spacing w:before="0" w:after="100" w:line="173" w:lineRule="exact"/>
              <w:ind w:left="0" w:right="0" w:firstLine="0"/>
              <w:jc w:val="left"/>
              <w:rPr>
                <w:sz w:val="14"/>
                <w:szCs w:val="14"/>
              </w:rPr>
            </w:pPr>
            <w:r>
              <w:rPr>
                <w:color w:val="000000"/>
                <w:spacing w:val="0"/>
                <w:w w:val="100"/>
                <w:position w:val="0"/>
                <w:sz w:val="14"/>
                <w:szCs w:val="14"/>
                <w:lang w:val="zh-TW" w:eastAsia="zh-TW" w:bidi="zh-TW"/>
              </w:rPr>
              <w:t>项目是否属于公共财政支待范围，是否符会中央、地方</w:t>
            </w:r>
            <w:r>
              <w:rPr>
                <w:color w:val="000000"/>
                <w:spacing w:val="0"/>
                <w:w w:val="100"/>
                <w:position w:val="0"/>
                <w:sz w:val="14"/>
                <w:szCs w:val="14"/>
                <w:lang w:eastAsia="zh-TW" w:bidi="zh-TW"/>
              </w:rPr>
              <w:t>事务</w:t>
            </w:r>
            <w:r>
              <w:rPr>
                <w:color w:val="000000"/>
                <w:spacing w:val="0"/>
                <w:w w:val="100"/>
                <w:position w:val="0"/>
                <w:sz w:val="14"/>
                <w:szCs w:val="14"/>
                <w:lang w:val="zh-TW" w:eastAsia="zh-TW" w:bidi="zh-TW"/>
              </w:rPr>
              <w:t>支出责任划</w:t>
            </w:r>
            <w:r>
              <w:rPr>
                <w:rFonts w:hint="eastAsia"/>
                <w:color w:val="000000"/>
                <w:spacing w:val="0"/>
                <w:w w:val="100"/>
                <w:position w:val="0"/>
                <w:sz w:val="14"/>
                <w:szCs w:val="14"/>
                <w:lang w:val="en-US" w:eastAsia="zh-CN" w:bidi="zh-TW"/>
              </w:rPr>
              <w:t>分原则。</w:t>
            </w:r>
            <w:r>
              <w:rPr>
                <w:color w:val="000000"/>
                <w:spacing w:val="0"/>
                <w:w w:val="100"/>
                <w:position w:val="0"/>
                <w:sz w:val="14"/>
                <w:szCs w:val="14"/>
                <w:lang w:val="zh-TW" w:eastAsia="zh-TW" w:bidi="zh-TW"/>
              </w:rPr>
              <w:t xml:space="preserve"> </w:t>
            </w:r>
          </w:p>
          <w:p>
            <w:pPr>
              <w:pStyle w:val="23"/>
              <w:keepNext w:val="0"/>
              <w:keepLines w:val="0"/>
              <w:widowControl w:val="0"/>
              <w:numPr>
                <w:ilvl w:val="0"/>
                <w:numId w:val="2"/>
              </w:numPr>
              <w:shd w:val="clear" w:color="auto" w:fill="auto"/>
              <w:tabs>
                <w:tab w:val="left" w:pos="158"/>
              </w:tabs>
              <w:bidi w:val="0"/>
              <w:spacing w:before="0" w:after="60" w:line="173" w:lineRule="exact"/>
              <w:ind w:left="0" w:right="0" w:firstLine="0"/>
              <w:jc w:val="left"/>
              <w:rPr>
                <w:sz w:val="14"/>
                <w:szCs w:val="14"/>
              </w:rPr>
            </w:pPr>
            <w:r>
              <w:rPr>
                <w:color w:val="000000"/>
                <w:spacing w:val="0"/>
                <w:w w:val="100"/>
                <w:position w:val="0"/>
                <w:sz w:val="14"/>
                <w:szCs w:val="14"/>
                <w:lang w:val="zh-TW" w:eastAsia="zh-TW" w:bidi="zh-TW"/>
              </w:rPr>
              <w:t>项</w:t>
            </w:r>
            <w:r>
              <w:rPr>
                <w:rFonts w:hint="eastAsia"/>
                <w:color w:val="000000"/>
                <w:spacing w:val="0"/>
                <w:w w:val="100"/>
                <w:position w:val="0"/>
                <w:sz w:val="14"/>
                <w:szCs w:val="14"/>
                <w:lang w:val="en-US" w:eastAsia="zh-CN" w:bidi="zh-TW"/>
              </w:rPr>
              <w:t>目</w:t>
            </w:r>
            <w:r>
              <w:rPr>
                <w:color w:val="000000"/>
                <w:spacing w:val="0"/>
                <w:w w:val="100"/>
                <w:position w:val="0"/>
                <w:sz w:val="14"/>
                <w:szCs w:val="14"/>
                <w:lang w:val="zh-TW" w:eastAsia="zh-TW" w:bidi="zh-TW"/>
              </w:rPr>
              <w:t>是否与相关</w:t>
            </w:r>
            <w:r>
              <w:rPr>
                <w:rFonts w:hint="eastAsia"/>
                <w:color w:val="000000"/>
                <w:spacing w:val="0"/>
                <w:w w:val="100"/>
                <w:position w:val="0"/>
                <w:sz w:val="14"/>
                <w:szCs w:val="14"/>
                <w:lang w:val="en-US" w:eastAsia="zh-CN" w:bidi="zh-TW"/>
              </w:rPr>
              <w:t>部</w:t>
            </w:r>
            <w:r>
              <w:rPr>
                <w:color w:val="000000"/>
                <w:spacing w:val="0"/>
                <w:w w:val="100"/>
                <w:position w:val="0"/>
                <w:sz w:val="14"/>
                <w:szCs w:val="14"/>
                <w:lang w:val="zh-TW" w:eastAsia="zh-TW" w:bidi="zh-TW"/>
              </w:rPr>
              <w:t>门同类项</w:t>
            </w:r>
            <w:r>
              <w:rPr>
                <w:rFonts w:hint="eastAsia"/>
                <w:color w:val="000000"/>
                <w:spacing w:val="0"/>
                <w:w w:val="100"/>
                <w:position w:val="0"/>
                <w:sz w:val="14"/>
                <w:szCs w:val="14"/>
                <w:lang w:val="en-US" w:eastAsia="zh-CN" w:bidi="zh-TW"/>
              </w:rPr>
              <w:t>目</w:t>
            </w:r>
            <w:r>
              <w:rPr>
                <w:color w:val="000000"/>
                <w:spacing w:val="0"/>
                <w:w w:val="100"/>
                <w:position w:val="0"/>
                <w:sz w:val="14"/>
                <w:szCs w:val="14"/>
                <w:lang w:val="zh-TW" w:eastAsia="zh-TW" w:bidi="zh-TW"/>
              </w:rPr>
              <w:t>或</w:t>
            </w:r>
            <w:r>
              <w:rPr>
                <w:rFonts w:hint="eastAsia"/>
                <w:color w:val="000000"/>
                <w:spacing w:val="0"/>
                <w:w w:val="100"/>
                <w:position w:val="0"/>
                <w:sz w:val="14"/>
                <w:szCs w:val="14"/>
                <w:lang w:val="en-US" w:eastAsia="zh-CN" w:bidi="zh-TW"/>
              </w:rPr>
              <w:t>部门内部</w:t>
            </w:r>
            <w:r>
              <w:rPr>
                <w:color w:val="000000"/>
                <w:spacing w:val="0"/>
                <w:w w:val="100"/>
                <w:position w:val="0"/>
                <w:sz w:val="14"/>
                <w:szCs w:val="14"/>
                <w:lang w:val="zh-TW" w:eastAsia="zh-TW" w:bidi="zh-TW"/>
              </w:rPr>
              <w:t>相关项目重复</w:t>
            </w:r>
            <w:r>
              <w:rPr>
                <w:rFonts w:hint="eastAsia"/>
                <w:color w:val="000000"/>
                <w:spacing w:val="0"/>
                <w:w w:val="100"/>
                <w:position w:val="0"/>
                <w:sz w:val="14"/>
                <w:szCs w:val="14"/>
                <w:lang w:val="zh-TW" w:eastAsia="zh-CN" w:bidi="zh-TW"/>
              </w:rPr>
              <w:t>。</w:t>
            </w:r>
          </w:p>
        </w:tc>
        <w:tc>
          <w:tcPr>
            <w:tcW w:w="1418" w:type="dxa"/>
            <w:tcBorders>
              <w:top w:val="single" w:color="auto" w:sz="4" w:space="0"/>
              <w:left w:val="single" w:color="auto" w:sz="4" w:space="0"/>
            </w:tcBorders>
            <w:shd w:val="clear" w:color="auto" w:fill="auto"/>
            <w:vAlign w:val="center"/>
          </w:tcPr>
          <w:p>
            <w:pPr>
              <w:pStyle w:val="23"/>
              <w:keepNext w:val="0"/>
              <w:keepLines w:val="0"/>
              <w:widowControl w:val="0"/>
              <w:shd w:val="clear" w:color="auto" w:fill="auto"/>
              <w:bidi w:val="0"/>
              <w:spacing w:before="0" w:after="0" w:line="194" w:lineRule="exact"/>
              <w:ind w:left="0" w:right="0" w:firstLine="0"/>
              <w:jc w:val="center"/>
              <w:rPr>
                <w:sz w:val="14"/>
                <w:szCs w:val="14"/>
              </w:rPr>
            </w:pPr>
            <w:r>
              <w:rPr>
                <w:color w:val="000000"/>
                <w:spacing w:val="0"/>
                <w:w w:val="100"/>
                <w:position w:val="0"/>
                <w:sz w:val="14"/>
                <w:szCs w:val="14"/>
                <w:lang w:val="zh-TW" w:eastAsia="zh-TW" w:bidi="zh-TW"/>
              </w:rPr>
              <w:t>项目立项申请、批复文件资料</w:t>
            </w:r>
          </w:p>
        </w:tc>
        <w:tc>
          <w:tcPr>
            <w:tcW w:w="878" w:type="dxa"/>
            <w:tcBorders>
              <w:top w:val="single" w:color="auto" w:sz="4" w:space="0"/>
              <w:left w:val="single" w:color="auto" w:sz="4" w:space="0"/>
            </w:tcBorders>
            <w:shd w:val="clear" w:color="auto" w:fill="auto"/>
            <w:vAlign w:val="center"/>
          </w:tcPr>
          <w:p>
            <w:pPr>
              <w:pStyle w:val="23"/>
              <w:keepNext w:val="0"/>
              <w:keepLines w:val="0"/>
              <w:widowControl w:val="0"/>
              <w:shd w:val="clear" w:color="auto" w:fill="auto"/>
              <w:bidi w:val="0"/>
              <w:spacing w:before="0" w:after="0" w:line="240" w:lineRule="auto"/>
              <w:ind w:left="0" w:right="0" w:firstLine="380"/>
              <w:jc w:val="left"/>
              <w:rPr>
                <w:sz w:val="12"/>
                <w:szCs w:val="12"/>
              </w:rPr>
            </w:pPr>
            <w:r>
              <w:rPr>
                <w:color w:val="000000"/>
                <w:spacing w:val="0"/>
                <w:w w:val="100"/>
                <w:position w:val="0"/>
                <w:sz w:val="12"/>
                <w:szCs w:val="12"/>
                <w:lang w:val="zh-TW" w:eastAsia="zh-TW" w:bidi="zh-TW"/>
              </w:rPr>
              <w:t>1</w:t>
            </w:r>
          </w:p>
        </w:tc>
        <w:tc>
          <w:tcPr>
            <w:tcW w:w="878" w:type="dxa"/>
            <w:tcBorders>
              <w:top w:val="single" w:color="auto" w:sz="4" w:space="0"/>
              <w:left w:val="single" w:color="auto" w:sz="4" w:space="0"/>
              <w:right w:val="single" w:color="auto" w:sz="4" w:space="0"/>
            </w:tcBorders>
            <w:shd w:val="clear" w:color="auto" w:fill="auto"/>
            <w:vAlign w:val="center"/>
          </w:tcPr>
          <w:p>
            <w:pPr>
              <w:pStyle w:val="23"/>
              <w:keepNext w:val="0"/>
              <w:keepLines w:val="0"/>
              <w:widowControl w:val="0"/>
              <w:shd w:val="clear" w:color="auto" w:fill="auto"/>
              <w:bidi w:val="0"/>
              <w:spacing w:before="0" w:after="0" w:line="240" w:lineRule="auto"/>
              <w:ind w:left="0" w:right="0"/>
              <w:jc w:val="left"/>
              <w:rPr>
                <w:sz w:val="12"/>
                <w:szCs w:val="12"/>
              </w:rPr>
            </w:pPr>
            <w:r>
              <w:rPr>
                <w:color w:val="000000"/>
                <w:spacing w:val="0"/>
                <w:w w:val="100"/>
                <w:position w:val="0"/>
                <w:sz w:val="12"/>
                <w:szCs w:val="12"/>
                <w:lang w:val="zh-TW" w:eastAsia="zh-TW" w:bidi="zh-TW"/>
              </w:rPr>
              <w:t>1</w:t>
            </w:r>
          </w:p>
        </w:tc>
      </w:tr>
      <w:tr>
        <w:tblPrEx>
          <w:tblCellMar>
            <w:top w:w="0" w:type="dxa"/>
            <w:left w:w="10" w:type="dxa"/>
            <w:bottom w:w="0" w:type="dxa"/>
            <w:right w:w="10" w:type="dxa"/>
          </w:tblCellMar>
        </w:tblPrEx>
        <w:trPr>
          <w:trHeight w:val="1509" w:hRule="exact"/>
          <w:jc w:val="center"/>
        </w:trPr>
        <w:tc>
          <w:tcPr>
            <w:tcW w:w="1044" w:type="dxa"/>
            <w:gridSpan w:val="2"/>
            <w:vMerge w:val="continue"/>
            <w:tcBorders>
              <w:left w:val="single" w:color="auto" w:sz="4" w:space="0"/>
            </w:tcBorders>
            <w:shd w:val="clear" w:color="auto" w:fill="auto"/>
            <w:vAlign w:val="center"/>
          </w:tcPr>
          <w:p/>
        </w:tc>
        <w:tc>
          <w:tcPr>
            <w:tcW w:w="1431" w:type="dxa"/>
            <w:vMerge w:val="continue"/>
            <w:tcBorders>
              <w:left w:val="single" w:color="auto" w:sz="4" w:space="0"/>
            </w:tcBorders>
            <w:shd w:val="clear" w:color="auto" w:fill="auto"/>
            <w:vAlign w:val="center"/>
          </w:tcPr>
          <w:p>
            <w:pPr>
              <w:jc w:val="center"/>
            </w:pPr>
          </w:p>
        </w:tc>
        <w:tc>
          <w:tcPr>
            <w:tcW w:w="1418" w:type="dxa"/>
            <w:tcBorders>
              <w:top w:val="single" w:color="auto" w:sz="4" w:space="0"/>
              <w:left w:val="single" w:color="auto" w:sz="4" w:space="0"/>
            </w:tcBorders>
            <w:shd w:val="clear" w:color="auto" w:fill="auto"/>
            <w:vAlign w:val="center"/>
          </w:tcPr>
          <w:p>
            <w:pPr>
              <w:pStyle w:val="23"/>
              <w:keepNext w:val="0"/>
              <w:keepLines w:val="0"/>
              <w:widowControl w:val="0"/>
              <w:shd w:val="clear" w:color="auto" w:fill="auto"/>
              <w:bidi w:val="0"/>
              <w:spacing w:before="0" w:after="0" w:line="240" w:lineRule="auto"/>
              <w:ind w:left="0" w:right="0" w:firstLine="0"/>
              <w:jc w:val="center"/>
              <w:rPr>
                <w:sz w:val="14"/>
                <w:szCs w:val="14"/>
              </w:rPr>
            </w:pPr>
            <w:r>
              <w:rPr>
                <w:color w:val="000000"/>
                <w:spacing w:val="0"/>
                <w:w w:val="100"/>
                <w:position w:val="0"/>
                <w:sz w:val="14"/>
                <w:szCs w:val="14"/>
                <w:lang w:val="zh-TW" w:eastAsia="zh-TW" w:bidi="zh-TW"/>
              </w:rPr>
              <w:t>立项程序规范性</w:t>
            </w:r>
          </w:p>
        </w:tc>
        <w:tc>
          <w:tcPr>
            <w:tcW w:w="3255" w:type="dxa"/>
            <w:tcBorders>
              <w:top w:val="single" w:color="auto" w:sz="4" w:space="0"/>
              <w:left w:val="single" w:color="auto" w:sz="4" w:space="0"/>
            </w:tcBorders>
            <w:shd w:val="clear" w:color="auto" w:fill="auto"/>
            <w:vAlign w:val="center"/>
          </w:tcPr>
          <w:p>
            <w:pPr>
              <w:pStyle w:val="23"/>
              <w:keepNext w:val="0"/>
              <w:keepLines w:val="0"/>
              <w:widowControl w:val="0"/>
              <w:shd w:val="clear" w:color="auto" w:fill="auto"/>
              <w:bidi w:val="0"/>
              <w:spacing w:before="0" w:after="0" w:line="194" w:lineRule="exact"/>
              <w:ind w:left="0" w:right="0" w:firstLine="0"/>
              <w:jc w:val="both"/>
              <w:rPr>
                <w:sz w:val="14"/>
                <w:szCs w:val="14"/>
              </w:rPr>
            </w:pPr>
            <w:r>
              <w:rPr>
                <w:color w:val="000000"/>
                <w:spacing w:val="0"/>
                <w:w w:val="100"/>
                <w:position w:val="0"/>
                <w:sz w:val="14"/>
                <w:szCs w:val="14"/>
                <w:lang w:val="zh-TW" w:eastAsia="zh-TW" w:bidi="zh-TW"/>
              </w:rPr>
              <w:t>项</w:t>
            </w:r>
            <w:r>
              <w:rPr>
                <w:rFonts w:hint="eastAsia"/>
                <w:color w:val="000000"/>
                <w:spacing w:val="0"/>
                <w:w w:val="100"/>
                <w:position w:val="0"/>
                <w:sz w:val="14"/>
                <w:szCs w:val="14"/>
                <w:lang w:val="en-US" w:eastAsia="zh-CN" w:bidi="zh-TW"/>
              </w:rPr>
              <w:t>目</w:t>
            </w:r>
            <w:r>
              <w:rPr>
                <w:color w:val="000000"/>
                <w:spacing w:val="0"/>
                <w:w w:val="100"/>
                <w:position w:val="0"/>
                <w:sz w:val="14"/>
                <w:szCs w:val="14"/>
                <w:lang w:val="zh-TW" w:eastAsia="zh-TW" w:bidi="zh-TW"/>
              </w:rPr>
              <w:t>申请、设立过程是否符合相关要求，用以反映和考核项目立项的规范</w:t>
            </w:r>
            <w:r>
              <w:rPr>
                <w:color w:val="000000"/>
                <w:spacing w:val="0"/>
                <w:w w:val="100"/>
                <w:position w:val="0"/>
                <w:sz w:val="14"/>
                <w:szCs w:val="14"/>
                <w:lang w:val="zh-CN" w:eastAsia="zh-CN" w:bidi="zh-CN"/>
              </w:rPr>
              <w:t>情况.</w:t>
            </w:r>
          </w:p>
        </w:tc>
        <w:tc>
          <w:tcPr>
            <w:tcW w:w="5116" w:type="dxa"/>
            <w:tcBorders>
              <w:top w:val="single" w:color="auto" w:sz="4" w:space="0"/>
              <w:left w:val="single" w:color="auto" w:sz="4" w:space="0"/>
            </w:tcBorders>
            <w:shd w:val="clear" w:color="auto" w:fill="auto"/>
            <w:vAlign w:val="top"/>
          </w:tcPr>
          <w:p>
            <w:pPr>
              <w:pStyle w:val="23"/>
              <w:keepNext w:val="0"/>
              <w:keepLines w:val="0"/>
              <w:widowControl w:val="0"/>
              <w:shd w:val="clear" w:color="auto" w:fill="auto"/>
              <w:bidi w:val="0"/>
              <w:spacing w:before="0" w:after="40" w:line="240" w:lineRule="auto"/>
              <w:ind w:left="0" w:right="0" w:firstLine="0"/>
              <w:jc w:val="left"/>
              <w:rPr>
                <w:sz w:val="14"/>
                <w:szCs w:val="14"/>
              </w:rPr>
            </w:pPr>
            <w:r>
              <w:rPr>
                <w:color w:val="000000"/>
                <w:spacing w:val="0"/>
                <w:w w:val="100"/>
                <w:position w:val="0"/>
                <w:sz w:val="14"/>
                <w:szCs w:val="14"/>
                <w:lang w:val="zh-TW" w:eastAsia="zh-TW" w:bidi="zh-TW"/>
              </w:rPr>
              <w:t>评价要点：（以下每项</w:t>
            </w:r>
            <w:r>
              <w:rPr>
                <w:color w:val="000000"/>
                <w:spacing w:val="0"/>
                <w:w w:val="100"/>
                <w:position w:val="0"/>
                <w:sz w:val="12"/>
                <w:szCs w:val="12"/>
                <w:lang w:val="en-US" w:eastAsia="en-US" w:bidi="en-US"/>
              </w:rPr>
              <w:t>0.33</w:t>
            </w:r>
            <w:r>
              <w:rPr>
                <w:color w:val="000000"/>
                <w:spacing w:val="0"/>
                <w:w w:val="100"/>
                <w:position w:val="0"/>
                <w:sz w:val="14"/>
                <w:szCs w:val="14"/>
                <w:lang w:val="zh-TW" w:eastAsia="zh-TW" w:bidi="zh-TW"/>
              </w:rPr>
              <w:t>分，未满足</w:t>
            </w:r>
            <w:r>
              <w:rPr>
                <w:color w:val="000000"/>
                <w:spacing w:val="0"/>
                <w:w w:val="100"/>
                <w:position w:val="0"/>
                <w:sz w:val="12"/>
                <w:szCs w:val="12"/>
                <w:lang w:val="zh-TW" w:eastAsia="zh-TW" w:bidi="zh-TW"/>
              </w:rPr>
              <w:t>1</w:t>
            </w:r>
            <w:r>
              <w:rPr>
                <w:color w:val="000000"/>
                <w:spacing w:val="0"/>
                <w:w w:val="100"/>
                <w:position w:val="0"/>
                <w:sz w:val="14"/>
                <w:szCs w:val="14"/>
                <w:lang w:val="zh-TW" w:eastAsia="zh-TW" w:bidi="zh-TW"/>
              </w:rPr>
              <w:t>项扣</w:t>
            </w:r>
            <w:r>
              <w:rPr>
                <w:color w:val="000000"/>
                <w:spacing w:val="0"/>
                <w:w w:val="100"/>
                <w:position w:val="0"/>
                <w:sz w:val="12"/>
                <w:szCs w:val="12"/>
                <w:lang w:val="en-US" w:eastAsia="en-US" w:bidi="en-US"/>
              </w:rPr>
              <w:t>0.33</w:t>
            </w:r>
            <w:r>
              <w:rPr>
                <w:color w:val="000000"/>
                <w:spacing w:val="0"/>
                <w:w w:val="100"/>
                <w:position w:val="0"/>
                <w:sz w:val="14"/>
                <w:szCs w:val="14"/>
                <w:lang w:val="zh-TW" w:eastAsia="zh-TW" w:bidi="zh-TW"/>
              </w:rPr>
              <w:t>分，扣完为止）</w:t>
            </w:r>
          </w:p>
          <w:p>
            <w:pPr>
              <w:pStyle w:val="23"/>
              <w:keepNext w:val="0"/>
              <w:keepLines w:val="0"/>
              <w:widowControl w:val="0"/>
              <w:numPr>
                <w:ilvl w:val="0"/>
                <w:numId w:val="3"/>
              </w:numPr>
              <w:shd w:val="clear" w:color="auto" w:fill="auto"/>
              <w:tabs>
                <w:tab w:val="left" w:pos="166"/>
              </w:tabs>
              <w:bidi w:val="0"/>
              <w:spacing w:before="0" w:after="0" w:line="230" w:lineRule="exact"/>
              <w:ind w:left="0" w:right="0" w:firstLine="0"/>
              <w:jc w:val="left"/>
              <w:rPr>
                <w:sz w:val="14"/>
                <w:szCs w:val="14"/>
              </w:rPr>
            </w:pPr>
            <w:r>
              <w:rPr>
                <w:color w:val="000000"/>
                <w:spacing w:val="0"/>
                <w:w w:val="100"/>
                <w:position w:val="0"/>
                <w:sz w:val="14"/>
                <w:szCs w:val="14"/>
                <w:lang w:val="zh-TW" w:eastAsia="zh-TW" w:bidi="zh-TW"/>
              </w:rPr>
              <w:t>项目是否</w:t>
            </w:r>
            <w:r>
              <w:rPr>
                <w:rFonts w:hint="eastAsia"/>
                <w:color w:val="000000"/>
                <w:spacing w:val="0"/>
                <w:w w:val="100"/>
                <w:position w:val="0"/>
                <w:sz w:val="14"/>
                <w:szCs w:val="14"/>
                <w:lang w:val="en-US" w:eastAsia="zh-CN" w:bidi="zh-TW"/>
              </w:rPr>
              <w:t>按照规定的程序申请设立</w:t>
            </w:r>
            <w:r>
              <w:rPr>
                <w:color w:val="000000"/>
                <w:spacing w:val="0"/>
                <w:w w:val="100"/>
                <w:position w:val="0"/>
                <w:sz w:val="14"/>
                <w:szCs w:val="14"/>
                <w:lang w:val="zh-TW" w:eastAsia="zh-TW" w:bidi="zh-TW"/>
              </w:rPr>
              <w:t>；</w:t>
            </w:r>
          </w:p>
          <w:p>
            <w:pPr>
              <w:pStyle w:val="23"/>
              <w:keepNext w:val="0"/>
              <w:keepLines w:val="0"/>
              <w:widowControl w:val="0"/>
              <w:numPr>
                <w:ilvl w:val="0"/>
                <w:numId w:val="3"/>
              </w:numPr>
              <w:shd w:val="clear" w:color="auto" w:fill="auto"/>
              <w:tabs>
                <w:tab w:val="left" w:pos="166"/>
              </w:tabs>
              <w:bidi w:val="0"/>
              <w:spacing w:before="0" w:after="0" w:line="230" w:lineRule="exact"/>
              <w:ind w:left="0" w:right="0" w:firstLine="0"/>
              <w:jc w:val="left"/>
              <w:rPr>
                <w:sz w:val="14"/>
                <w:szCs w:val="14"/>
              </w:rPr>
            </w:pPr>
            <w:r>
              <w:rPr>
                <w:rFonts w:hint="eastAsia"/>
                <w:color w:val="000000"/>
                <w:spacing w:val="0"/>
                <w:w w:val="100"/>
                <w:position w:val="0"/>
                <w:sz w:val="14"/>
                <w:szCs w:val="14"/>
                <w:lang w:val="en-US" w:eastAsia="zh-CN" w:bidi="zh-TW"/>
              </w:rPr>
              <w:t>批复文件、材料是否符合相关要求</w:t>
            </w:r>
            <w:r>
              <w:rPr>
                <w:color w:val="000000"/>
                <w:spacing w:val="0"/>
                <w:w w:val="100"/>
                <w:position w:val="0"/>
                <w:sz w:val="14"/>
                <w:szCs w:val="14"/>
                <w:lang w:val="zh-TW" w:eastAsia="zh-TW" w:bidi="zh-TW"/>
              </w:rPr>
              <w:t>；</w:t>
            </w:r>
          </w:p>
          <w:p>
            <w:pPr>
              <w:pStyle w:val="23"/>
              <w:keepNext w:val="0"/>
              <w:keepLines w:val="0"/>
              <w:widowControl w:val="0"/>
              <w:numPr>
                <w:ilvl w:val="0"/>
                <w:numId w:val="0"/>
              </w:numPr>
              <w:shd w:val="clear" w:color="auto" w:fill="auto"/>
              <w:tabs>
                <w:tab w:val="left" w:pos="173"/>
              </w:tabs>
              <w:bidi w:val="0"/>
              <w:spacing w:before="0" w:after="40" w:line="240" w:lineRule="auto"/>
              <w:ind w:leftChars="0" w:right="0" w:rightChars="0"/>
              <w:jc w:val="left"/>
              <w:rPr>
                <w:rFonts w:hint="eastAsia" w:eastAsia="宋体"/>
                <w:sz w:val="14"/>
                <w:szCs w:val="14"/>
                <w:lang w:val="en-US" w:eastAsia="zh-CN"/>
              </w:rPr>
            </w:pPr>
            <w:r>
              <w:rPr>
                <w:rFonts w:hint="default" w:ascii="Calibri" w:hAnsi="Calibri" w:eastAsia="宋体" w:cs="Calibri"/>
                <w:color w:val="000000"/>
                <w:spacing w:val="0"/>
                <w:w w:val="100"/>
                <w:position w:val="0"/>
                <w:sz w:val="14"/>
                <w:szCs w:val="14"/>
                <w:lang w:val="zh-TW" w:eastAsia="zh-TW" w:bidi="zh-TW"/>
              </w:rPr>
              <w:t>③</w:t>
            </w:r>
            <w:r>
              <w:rPr>
                <w:color w:val="000000"/>
                <w:spacing w:val="0"/>
                <w:w w:val="100"/>
                <w:position w:val="0"/>
                <w:sz w:val="14"/>
                <w:szCs w:val="14"/>
                <w:lang w:val="zh-TW" w:eastAsia="zh-TW" w:bidi="zh-TW"/>
              </w:rPr>
              <w:t>事</w:t>
            </w:r>
            <w:r>
              <w:rPr>
                <w:rFonts w:hint="eastAsia"/>
                <w:color w:val="000000"/>
                <w:spacing w:val="0"/>
                <w:w w:val="100"/>
                <w:position w:val="0"/>
                <w:sz w:val="14"/>
                <w:szCs w:val="14"/>
                <w:lang w:val="en-US" w:eastAsia="zh-CN" w:bidi="zh-TW"/>
              </w:rPr>
              <w:t>前</w:t>
            </w:r>
            <w:r>
              <w:rPr>
                <w:color w:val="000000"/>
                <w:spacing w:val="0"/>
                <w:w w:val="100"/>
                <w:position w:val="0"/>
                <w:sz w:val="14"/>
                <w:szCs w:val="14"/>
                <w:lang w:val="zh-TW" w:eastAsia="zh-TW" w:bidi="zh-TW"/>
              </w:rPr>
              <w:t>是否已经</w:t>
            </w:r>
            <w:r>
              <w:rPr>
                <w:rFonts w:hint="eastAsia"/>
                <w:color w:val="000000"/>
                <w:spacing w:val="0"/>
                <w:w w:val="100"/>
                <w:position w:val="0"/>
                <w:sz w:val="14"/>
                <w:szCs w:val="14"/>
                <w:lang w:val="en-US" w:eastAsia="zh-CN" w:bidi="zh-TW"/>
              </w:rPr>
              <w:t>过</w:t>
            </w:r>
            <w:r>
              <w:rPr>
                <w:color w:val="000000"/>
                <w:spacing w:val="0"/>
                <w:w w:val="100"/>
                <w:position w:val="0"/>
                <w:sz w:val="14"/>
                <w:szCs w:val="14"/>
                <w:lang w:val="zh-TW" w:eastAsia="zh-TW" w:bidi="zh-TW"/>
              </w:rPr>
              <w:t>必要的风险评估、绩效评估</w:t>
            </w:r>
            <w:r>
              <w:rPr>
                <w:rFonts w:hint="eastAsia"/>
                <w:color w:val="000000"/>
                <w:spacing w:val="0"/>
                <w:w w:val="100"/>
                <w:position w:val="0"/>
                <w:sz w:val="14"/>
                <w:szCs w:val="14"/>
                <w:lang w:val="zh-TW" w:eastAsia="zh-CN" w:bidi="zh-TW"/>
              </w:rPr>
              <w:t>、</w:t>
            </w:r>
            <w:r>
              <w:rPr>
                <w:rFonts w:hint="eastAsia"/>
                <w:color w:val="000000"/>
                <w:spacing w:val="0"/>
                <w:w w:val="100"/>
                <w:position w:val="0"/>
                <w:sz w:val="14"/>
                <w:szCs w:val="14"/>
                <w:lang w:val="en-US" w:eastAsia="zh-CN" w:bidi="zh-TW"/>
              </w:rPr>
              <w:t>集体决策。</w:t>
            </w:r>
            <w:r>
              <w:rPr>
                <w:color w:val="000000"/>
                <w:spacing w:val="0"/>
                <w:w w:val="100"/>
                <w:position w:val="0"/>
                <w:sz w:val="14"/>
                <w:szCs w:val="14"/>
                <w:lang w:val="zh-TW" w:eastAsia="zh-TW" w:bidi="zh-TW"/>
              </w:rPr>
              <w:t>事</w:t>
            </w:r>
            <w:r>
              <w:rPr>
                <w:rFonts w:hint="eastAsia"/>
                <w:color w:val="000000"/>
                <w:spacing w:val="0"/>
                <w:w w:val="100"/>
                <w:position w:val="0"/>
                <w:sz w:val="14"/>
                <w:szCs w:val="14"/>
                <w:lang w:val="en-US" w:eastAsia="zh-CN" w:bidi="zh-TW"/>
              </w:rPr>
              <w:t>项</w:t>
            </w:r>
            <w:r>
              <w:rPr>
                <w:color w:val="000000"/>
                <w:spacing w:val="0"/>
                <w:w w:val="100"/>
                <w:position w:val="0"/>
                <w:sz w:val="14"/>
                <w:szCs w:val="14"/>
                <w:lang w:val="zh-TW" w:eastAsia="zh-TW" w:bidi="zh-TW"/>
              </w:rPr>
              <w:t>是否已经</w:t>
            </w:r>
            <w:r>
              <w:rPr>
                <w:rFonts w:hint="eastAsia"/>
                <w:color w:val="000000"/>
                <w:spacing w:val="0"/>
                <w:w w:val="100"/>
                <w:position w:val="0"/>
                <w:sz w:val="14"/>
                <w:szCs w:val="14"/>
                <w:lang w:val="en-US" w:eastAsia="zh-CN" w:bidi="zh-TW"/>
              </w:rPr>
              <w:t>过</w:t>
            </w:r>
            <w:r>
              <w:rPr>
                <w:color w:val="000000"/>
                <w:spacing w:val="0"/>
                <w:w w:val="100"/>
                <w:position w:val="0"/>
                <w:sz w:val="14"/>
                <w:szCs w:val="14"/>
                <w:lang w:val="zh-TW" w:eastAsia="zh-TW" w:bidi="zh-TW"/>
              </w:rPr>
              <w:t>必要的可行性</w:t>
            </w:r>
            <w:r>
              <w:rPr>
                <w:rFonts w:hint="eastAsia"/>
                <w:color w:val="000000"/>
                <w:spacing w:val="0"/>
                <w:w w:val="100"/>
                <w:position w:val="0"/>
                <w:sz w:val="14"/>
                <w:szCs w:val="14"/>
                <w:lang w:val="en-US" w:eastAsia="zh-CN" w:bidi="zh-TW"/>
              </w:rPr>
              <w:t>研</w:t>
            </w:r>
            <w:r>
              <w:rPr>
                <w:color w:val="000000"/>
                <w:spacing w:val="0"/>
                <w:w w:val="100"/>
                <w:position w:val="0"/>
                <w:sz w:val="14"/>
                <w:szCs w:val="14"/>
                <w:lang w:val="zh-TW" w:eastAsia="zh-TW" w:bidi="zh-TW"/>
              </w:rPr>
              <w:t>究、专家论证、风险评估、绩效评估</w:t>
            </w:r>
            <w:r>
              <w:rPr>
                <w:rFonts w:hint="eastAsia"/>
                <w:color w:val="000000"/>
                <w:spacing w:val="0"/>
                <w:w w:val="100"/>
                <w:position w:val="0"/>
                <w:sz w:val="14"/>
                <w:szCs w:val="14"/>
                <w:lang w:val="zh-TW" w:eastAsia="zh-CN" w:bidi="zh-TW"/>
              </w:rPr>
              <w:t>。</w:t>
            </w:r>
          </w:p>
        </w:tc>
        <w:tc>
          <w:tcPr>
            <w:tcW w:w="1418" w:type="dxa"/>
            <w:tcBorders>
              <w:top w:val="single" w:color="auto" w:sz="4" w:space="0"/>
              <w:left w:val="single" w:color="auto" w:sz="4" w:space="0"/>
            </w:tcBorders>
            <w:shd w:val="clear" w:color="auto" w:fill="auto"/>
            <w:vAlign w:val="center"/>
          </w:tcPr>
          <w:p>
            <w:pPr>
              <w:pStyle w:val="23"/>
              <w:keepNext w:val="0"/>
              <w:keepLines w:val="0"/>
              <w:widowControl w:val="0"/>
              <w:shd w:val="clear" w:color="auto" w:fill="auto"/>
              <w:bidi w:val="0"/>
              <w:spacing w:before="0" w:after="0" w:line="202" w:lineRule="exact"/>
              <w:ind w:left="0" w:right="0" w:firstLine="0"/>
              <w:jc w:val="center"/>
              <w:rPr>
                <w:sz w:val="14"/>
                <w:szCs w:val="14"/>
              </w:rPr>
            </w:pPr>
            <w:r>
              <w:rPr>
                <w:color w:val="000000"/>
                <w:spacing w:val="0"/>
                <w:w w:val="100"/>
                <w:position w:val="0"/>
                <w:sz w:val="14"/>
                <w:szCs w:val="14"/>
                <w:lang w:val="zh-TW" w:eastAsia="zh-TW" w:bidi="zh-TW"/>
              </w:rPr>
              <w:t>项</w:t>
            </w:r>
            <w:r>
              <w:rPr>
                <w:rFonts w:hint="eastAsia"/>
                <w:color w:val="000000"/>
                <w:spacing w:val="0"/>
                <w:w w:val="100"/>
                <w:position w:val="0"/>
                <w:sz w:val="14"/>
                <w:szCs w:val="14"/>
                <w:lang w:val="en-US" w:eastAsia="zh-CN" w:bidi="zh-TW"/>
              </w:rPr>
              <w:t>目</w:t>
            </w:r>
            <w:r>
              <w:rPr>
                <w:color w:val="000000"/>
                <w:spacing w:val="0"/>
                <w:w w:val="100"/>
                <w:position w:val="0"/>
                <w:sz w:val="14"/>
                <w:szCs w:val="14"/>
                <w:lang w:val="zh-CN" w:eastAsia="zh-CN" w:bidi="zh-CN"/>
              </w:rPr>
              <w:t>立项</w:t>
            </w:r>
            <w:r>
              <w:rPr>
                <w:color w:val="000000"/>
                <w:spacing w:val="0"/>
                <w:w w:val="100"/>
                <w:position w:val="0"/>
                <w:sz w:val="14"/>
                <w:szCs w:val="14"/>
                <w:lang w:val="zh-TW" w:eastAsia="zh-TW" w:bidi="zh-TW"/>
              </w:rPr>
              <w:t>申请、批复文件资料</w:t>
            </w:r>
          </w:p>
        </w:tc>
        <w:tc>
          <w:tcPr>
            <w:tcW w:w="878" w:type="dxa"/>
            <w:tcBorders>
              <w:top w:val="single" w:color="auto" w:sz="4" w:space="0"/>
              <w:left w:val="single" w:color="auto" w:sz="4" w:space="0"/>
            </w:tcBorders>
            <w:shd w:val="clear" w:color="auto" w:fill="auto"/>
            <w:vAlign w:val="center"/>
          </w:tcPr>
          <w:p>
            <w:pPr>
              <w:pStyle w:val="23"/>
              <w:keepNext w:val="0"/>
              <w:keepLines w:val="0"/>
              <w:widowControl w:val="0"/>
              <w:shd w:val="clear" w:color="auto" w:fill="auto"/>
              <w:bidi w:val="0"/>
              <w:spacing w:before="0" w:after="0" w:line="240" w:lineRule="auto"/>
              <w:ind w:left="0" w:right="0" w:firstLine="380"/>
              <w:jc w:val="left"/>
              <w:rPr>
                <w:sz w:val="12"/>
                <w:szCs w:val="12"/>
              </w:rPr>
            </w:pPr>
            <w:r>
              <w:rPr>
                <w:color w:val="000000"/>
                <w:spacing w:val="0"/>
                <w:w w:val="100"/>
                <w:position w:val="0"/>
                <w:sz w:val="12"/>
                <w:szCs w:val="12"/>
                <w:lang w:val="zh-TW" w:eastAsia="zh-TW" w:bidi="zh-TW"/>
              </w:rPr>
              <w:t>1</w:t>
            </w:r>
          </w:p>
        </w:tc>
        <w:tc>
          <w:tcPr>
            <w:tcW w:w="878" w:type="dxa"/>
            <w:tcBorders>
              <w:top w:val="single" w:color="auto" w:sz="4" w:space="0"/>
              <w:left w:val="single" w:color="auto" w:sz="4" w:space="0"/>
              <w:right w:val="single" w:color="auto" w:sz="4" w:space="0"/>
            </w:tcBorders>
            <w:shd w:val="clear" w:color="auto" w:fill="auto"/>
            <w:vAlign w:val="center"/>
          </w:tcPr>
          <w:p>
            <w:pPr>
              <w:pStyle w:val="23"/>
              <w:keepNext w:val="0"/>
              <w:keepLines w:val="0"/>
              <w:widowControl w:val="0"/>
              <w:shd w:val="clear" w:color="auto" w:fill="auto"/>
              <w:bidi w:val="0"/>
              <w:spacing w:before="0" w:after="0" w:line="240" w:lineRule="auto"/>
              <w:ind w:left="0" w:right="0"/>
              <w:jc w:val="left"/>
              <w:rPr>
                <w:sz w:val="12"/>
                <w:szCs w:val="12"/>
              </w:rPr>
            </w:pPr>
            <w:r>
              <w:rPr>
                <w:color w:val="000000"/>
                <w:spacing w:val="0"/>
                <w:w w:val="100"/>
                <w:position w:val="0"/>
                <w:sz w:val="12"/>
                <w:szCs w:val="12"/>
                <w:lang w:val="zh-TW" w:eastAsia="zh-TW" w:bidi="zh-TW"/>
              </w:rPr>
              <w:t>1</w:t>
            </w:r>
          </w:p>
        </w:tc>
      </w:tr>
      <w:tr>
        <w:tblPrEx>
          <w:tblCellMar>
            <w:top w:w="0" w:type="dxa"/>
            <w:left w:w="10" w:type="dxa"/>
            <w:bottom w:w="0" w:type="dxa"/>
            <w:right w:w="10" w:type="dxa"/>
          </w:tblCellMar>
        </w:tblPrEx>
        <w:trPr>
          <w:trHeight w:val="1614" w:hRule="exact"/>
          <w:jc w:val="center"/>
        </w:trPr>
        <w:tc>
          <w:tcPr>
            <w:tcW w:w="1044" w:type="dxa"/>
            <w:gridSpan w:val="2"/>
            <w:vMerge w:val="continue"/>
            <w:tcBorders>
              <w:left w:val="single" w:color="auto" w:sz="4" w:space="0"/>
            </w:tcBorders>
            <w:shd w:val="clear" w:color="auto" w:fill="auto"/>
            <w:vAlign w:val="center"/>
          </w:tcPr>
          <w:p/>
        </w:tc>
        <w:tc>
          <w:tcPr>
            <w:tcW w:w="1431" w:type="dxa"/>
            <w:vMerge w:val="restart"/>
            <w:tcBorders>
              <w:top w:val="single" w:color="auto" w:sz="4" w:space="0"/>
              <w:left w:val="single" w:color="auto" w:sz="4" w:space="0"/>
            </w:tcBorders>
            <w:shd w:val="clear" w:color="auto" w:fill="auto"/>
            <w:vAlign w:val="center"/>
          </w:tcPr>
          <w:p>
            <w:pPr>
              <w:pStyle w:val="23"/>
              <w:keepNext w:val="0"/>
              <w:keepLines w:val="0"/>
              <w:widowControl w:val="0"/>
              <w:shd w:val="clear" w:color="auto" w:fill="auto"/>
              <w:bidi w:val="0"/>
              <w:spacing w:before="0" w:after="0" w:line="240" w:lineRule="auto"/>
              <w:ind w:left="0" w:right="0" w:firstLine="0"/>
              <w:jc w:val="center"/>
              <w:rPr>
                <w:sz w:val="14"/>
                <w:szCs w:val="14"/>
              </w:rPr>
            </w:pPr>
            <w:r>
              <w:rPr>
                <w:color w:val="000000"/>
                <w:spacing w:val="0"/>
                <w:w w:val="100"/>
                <w:position w:val="0"/>
                <w:sz w:val="14"/>
                <w:szCs w:val="14"/>
                <w:lang w:val="zh-TW" w:eastAsia="zh-TW" w:bidi="zh-TW"/>
              </w:rPr>
              <w:t>绩效目标</w:t>
            </w:r>
            <w:r>
              <w:rPr>
                <w:color w:val="000000"/>
                <w:spacing w:val="0"/>
                <w:w w:val="100"/>
                <w:position w:val="0"/>
                <w:sz w:val="12"/>
                <w:szCs w:val="12"/>
                <w:lang w:val="zh-TW" w:eastAsia="zh-TW" w:bidi="zh-TW"/>
              </w:rPr>
              <w:t>（2</w:t>
            </w:r>
            <w:r>
              <w:rPr>
                <w:color w:val="000000"/>
                <w:spacing w:val="0"/>
                <w:w w:val="100"/>
                <w:position w:val="0"/>
                <w:sz w:val="14"/>
                <w:szCs w:val="14"/>
                <w:lang w:val="zh-TW" w:eastAsia="zh-TW" w:bidi="zh-TW"/>
              </w:rPr>
              <w:t>分）</w:t>
            </w:r>
          </w:p>
        </w:tc>
        <w:tc>
          <w:tcPr>
            <w:tcW w:w="1418" w:type="dxa"/>
            <w:tcBorders>
              <w:top w:val="single" w:color="auto" w:sz="4" w:space="0"/>
              <w:left w:val="single" w:color="auto" w:sz="4" w:space="0"/>
            </w:tcBorders>
            <w:shd w:val="clear" w:color="auto" w:fill="auto"/>
            <w:vAlign w:val="center"/>
          </w:tcPr>
          <w:p>
            <w:pPr>
              <w:pStyle w:val="23"/>
              <w:keepNext w:val="0"/>
              <w:keepLines w:val="0"/>
              <w:widowControl w:val="0"/>
              <w:shd w:val="clear" w:color="auto" w:fill="auto"/>
              <w:bidi w:val="0"/>
              <w:spacing w:before="0" w:after="0" w:line="240" w:lineRule="auto"/>
              <w:ind w:left="0" w:right="0" w:firstLine="0"/>
              <w:jc w:val="center"/>
              <w:rPr>
                <w:sz w:val="14"/>
                <w:szCs w:val="14"/>
              </w:rPr>
            </w:pPr>
            <w:r>
              <w:rPr>
                <w:rFonts w:hint="eastAsia"/>
                <w:color w:val="000000"/>
                <w:spacing w:val="0"/>
                <w:w w:val="100"/>
                <w:position w:val="0"/>
                <w:sz w:val="14"/>
                <w:szCs w:val="14"/>
                <w:lang w:val="en-US" w:eastAsia="zh-CN" w:bidi="zh-TW"/>
              </w:rPr>
              <w:t>绩</w:t>
            </w:r>
            <w:r>
              <w:rPr>
                <w:color w:val="000000"/>
                <w:spacing w:val="0"/>
                <w:w w:val="100"/>
                <w:position w:val="0"/>
                <w:sz w:val="14"/>
                <w:szCs w:val="14"/>
                <w:lang w:val="zh-TW" w:eastAsia="zh-TW" w:bidi="zh-TW"/>
              </w:rPr>
              <w:t>效目标合理性</w:t>
            </w:r>
          </w:p>
        </w:tc>
        <w:tc>
          <w:tcPr>
            <w:tcW w:w="3255" w:type="dxa"/>
            <w:tcBorders>
              <w:top w:val="single" w:color="auto" w:sz="4" w:space="0"/>
              <w:left w:val="single" w:color="auto" w:sz="4" w:space="0"/>
            </w:tcBorders>
            <w:shd w:val="clear" w:color="auto" w:fill="auto"/>
            <w:vAlign w:val="center"/>
          </w:tcPr>
          <w:p>
            <w:pPr>
              <w:pStyle w:val="23"/>
              <w:keepNext w:val="0"/>
              <w:keepLines w:val="0"/>
              <w:widowControl w:val="0"/>
              <w:shd w:val="clear" w:color="auto" w:fill="auto"/>
              <w:bidi w:val="0"/>
              <w:spacing w:before="0" w:after="0" w:line="187" w:lineRule="exact"/>
              <w:ind w:left="0" w:right="0" w:firstLine="0"/>
              <w:jc w:val="both"/>
              <w:rPr>
                <w:sz w:val="14"/>
                <w:szCs w:val="14"/>
              </w:rPr>
            </w:pPr>
            <w:r>
              <w:rPr>
                <w:color w:val="000000"/>
                <w:spacing w:val="0"/>
                <w:w w:val="100"/>
                <w:position w:val="0"/>
                <w:sz w:val="14"/>
                <w:szCs w:val="14"/>
                <w:lang w:val="zh-TW" w:eastAsia="zh-TW" w:bidi="zh-TW"/>
              </w:rPr>
              <w:t>项目所设定的绩效目标是否依据充分，是否符合客观实际，用以反映和考核项目绩效目标与项</w:t>
            </w:r>
            <w:r>
              <w:rPr>
                <w:rFonts w:hint="eastAsia"/>
                <w:color w:val="000000"/>
                <w:spacing w:val="0"/>
                <w:w w:val="100"/>
                <w:position w:val="0"/>
                <w:sz w:val="14"/>
                <w:szCs w:val="14"/>
                <w:lang w:val="en-US" w:eastAsia="zh-CN" w:bidi="zh-TW"/>
              </w:rPr>
              <w:t>目</w:t>
            </w:r>
            <w:r>
              <w:rPr>
                <w:color w:val="000000"/>
                <w:spacing w:val="0"/>
                <w:w w:val="100"/>
                <w:position w:val="0"/>
                <w:sz w:val="14"/>
                <w:szCs w:val="14"/>
                <w:lang w:val="zh-TW" w:eastAsia="zh-TW" w:bidi="zh-TW"/>
              </w:rPr>
              <w:t>实施的相符情况。</w:t>
            </w:r>
          </w:p>
        </w:tc>
        <w:tc>
          <w:tcPr>
            <w:tcW w:w="5116" w:type="dxa"/>
            <w:tcBorders>
              <w:top w:val="single" w:color="auto" w:sz="4" w:space="0"/>
              <w:left w:val="single" w:color="auto" w:sz="4" w:space="0"/>
            </w:tcBorders>
            <w:shd w:val="clear" w:color="auto" w:fill="auto"/>
            <w:vAlign w:val="bottom"/>
          </w:tcPr>
          <w:p>
            <w:pPr>
              <w:pStyle w:val="23"/>
              <w:keepNext w:val="0"/>
              <w:keepLines w:val="0"/>
              <w:widowControl w:val="0"/>
              <w:shd w:val="clear" w:color="auto" w:fill="auto"/>
              <w:bidi w:val="0"/>
              <w:spacing w:before="0" w:after="0" w:line="230" w:lineRule="exact"/>
              <w:ind w:left="0" w:right="0" w:firstLine="0"/>
              <w:jc w:val="left"/>
              <w:rPr>
                <w:sz w:val="14"/>
                <w:szCs w:val="14"/>
              </w:rPr>
            </w:pPr>
            <w:r>
              <w:rPr>
                <w:color w:val="000000"/>
                <w:spacing w:val="0"/>
                <w:w w:val="100"/>
                <w:position w:val="0"/>
                <w:sz w:val="14"/>
                <w:szCs w:val="14"/>
                <w:lang w:val="zh-TW" w:eastAsia="zh-TW" w:bidi="zh-TW"/>
              </w:rPr>
              <w:t>评价要点：（以下每项</w:t>
            </w:r>
            <w:r>
              <w:rPr>
                <w:color w:val="000000"/>
                <w:spacing w:val="0"/>
                <w:w w:val="100"/>
                <w:position w:val="0"/>
                <w:sz w:val="12"/>
                <w:szCs w:val="12"/>
                <w:lang w:val="en-US" w:eastAsia="en-US" w:bidi="en-US"/>
              </w:rPr>
              <w:t>0.25</w:t>
            </w:r>
            <w:r>
              <w:rPr>
                <w:color w:val="000000"/>
                <w:spacing w:val="0"/>
                <w:w w:val="100"/>
                <w:position w:val="0"/>
                <w:sz w:val="14"/>
                <w:szCs w:val="14"/>
                <w:lang w:val="zh-TW" w:eastAsia="zh-TW" w:bidi="zh-TW"/>
              </w:rPr>
              <w:t>分，未满足</w:t>
            </w:r>
            <w:r>
              <w:rPr>
                <w:color w:val="000000"/>
                <w:spacing w:val="0"/>
                <w:w w:val="100"/>
                <w:position w:val="0"/>
                <w:sz w:val="12"/>
                <w:szCs w:val="12"/>
                <w:lang w:val="zh-TW" w:eastAsia="zh-TW" w:bidi="zh-TW"/>
              </w:rPr>
              <w:t>1</w:t>
            </w:r>
            <w:r>
              <w:rPr>
                <w:color w:val="000000"/>
                <w:spacing w:val="0"/>
                <w:w w:val="100"/>
                <w:position w:val="0"/>
                <w:sz w:val="14"/>
                <w:szCs w:val="14"/>
                <w:lang w:val="zh-TW" w:eastAsia="zh-TW" w:bidi="zh-TW"/>
              </w:rPr>
              <w:t>项扣</w:t>
            </w:r>
            <w:r>
              <w:rPr>
                <w:color w:val="000000"/>
                <w:spacing w:val="0"/>
                <w:w w:val="100"/>
                <w:position w:val="0"/>
                <w:sz w:val="12"/>
                <w:szCs w:val="12"/>
                <w:lang w:val="en-US" w:eastAsia="en-US" w:bidi="en-US"/>
              </w:rPr>
              <w:t>0.25</w:t>
            </w:r>
            <w:r>
              <w:rPr>
                <w:color w:val="000000"/>
                <w:spacing w:val="0"/>
                <w:w w:val="100"/>
                <w:position w:val="0"/>
                <w:sz w:val="14"/>
                <w:szCs w:val="14"/>
                <w:lang w:val="zh-TW" w:eastAsia="zh-TW" w:bidi="zh-TW"/>
              </w:rPr>
              <w:t>分，扣完为止） （如未设定预算绩效目标，也可考核其他工作任务目标）</w:t>
            </w:r>
          </w:p>
          <w:p>
            <w:pPr>
              <w:pStyle w:val="23"/>
              <w:keepNext w:val="0"/>
              <w:keepLines w:val="0"/>
              <w:widowControl w:val="0"/>
              <w:numPr>
                <w:ilvl w:val="0"/>
                <w:numId w:val="0"/>
              </w:numPr>
              <w:shd w:val="clear" w:color="auto" w:fill="auto"/>
              <w:tabs>
                <w:tab w:val="left" w:pos="166"/>
              </w:tabs>
              <w:bidi w:val="0"/>
              <w:spacing w:before="0" w:after="0" w:line="230" w:lineRule="exact"/>
              <w:ind w:leftChars="0" w:right="0" w:rightChars="0"/>
              <w:jc w:val="left"/>
              <w:rPr>
                <w:sz w:val="14"/>
                <w:szCs w:val="14"/>
              </w:rPr>
            </w:pPr>
            <w:r>
              <w:rPr>
                <w:rFonts w:hint="default" w:ascii="Calibri" w:hAnsi="Calibri" w:cs="Calibri"/>
                <w:color w:val="000000"/>
                <w:spacing w:val="0"/>
                <w:w w:val="100"/>
                <w:position w:val="0"/>
                <w:sz w:val="14"/>
                <w:szCs w:val="14"/>
                <w:lang w:val="zh-TW" w:eastAsia="zh-TW" w:bidi="zh-TW"/>
              </w:rPr>
              <w:t>①</w:t>
            </w:r>
            <w:r>
              <w:rPr>
                <w:color w:val="000000"/>
                <w:spacing w:val="0"/>
                <w:w w:val="100"/>
                <w:position w:val="0"/>
                <w:sz w:val="14"/>
                <w:szCs w:val="14"/>
                <w:lang w:val="zh-TW" w:eastAsia="zh-TW" w:bidi="zh-TW"/>
              </w:rPr>
              <w:t>项目是否有績效目标；</w:t>
            </w:r>
          </w:p>
          <w:p>
            <w:pPr>
              <w:pStyle w:val="23"/>
              <w:keepNext w:val="0"/>
              <w:keepLines w:val="0"/>
              <w:widowControl w:val="0"/>
              <w:numPr>
                <w:ilvl w:val="0"/>
                <w:numId w:val="0"/>
              </w:numPr>
              <w:shd w:val="clear" w:color="auto" w:fill="auto"/>
              <w:tabs>
                <w:tab w:val="left" w:pos="166"/>
              </w:tabs>
              <w:bidi w:val="0"/>
              <w:spacing w:before="0" w:after="0" w:line="230" w:lineRule="exact"/>
              <w:ind w:leftChars="0" w:right="0" w:rightChars="0"/>
              <w:jc w:val="left"/>
              <w:rPr>
                <w:sz w:val="14"/>
                <w:szCs w:val="14"/>
              </w:rPr>
            </w:pPr>
            <w:r>
              <w:rPr>
                <w:rFonts w:hint="default" w:ascii="Calibri" w:hAnsi="Calibri" w:cs="Calibri"/>
                <w:color w:val="000000"/>
                <w:spacing w:val="0"/>
                <w:w w:val="100"/>
                <w:position w:val="0"/>
                <w:sz w:val="14"/>
                <w:szCs w:val="14"/>
                <w:lang w:val="zh-TW" w:eastAsia="zh-TW" w:bidi="zh-TW"/>
              </w:rPr>
              <w:t>②</w:t>
            </w:r>
            <w:r>
              <w:rPr>
                <w:color w:val="000000"/>
                <w:spacing w:val="0"/>
                <w:w w:val="100"/>
                <w:position w:val="0"/>
                <w:sz w:val="14"/>
                <w:szCs w:val="14"/>
                <w:lang w:val="zh-TW" w:eastAsia="zh-TW" w:bidi="zh-TW"/>
              </w:rPr>
              <w:t>项目绩效目标与实际工作</w:t>
            </w:r>
            <w:r>
              <w:rPr>
                <w:rFonts w:hint="eastAsia"/>
                <w:color w:val="000000"/>
                <w:spacing w:val="0"/>
                <w:w w:val="100"/>
                <w:position w:val="0"/>
                <w:sz w:val="14"/>
                <w:szCs w:val="14"/>
                <w:lang w:val="en-US" w:eastAsia="zh-CN" w:bidi="zh-TW"/>
              </w:rPr>
              <w:t>内容</w:t>
            </w:r>
            <w:r>
              <w:rPr>
                <w:color w:val="000000"/>
                <w:spacing w:val="0"/>
                <w:w w:val="100"/>
                <w:position w:val="0"/>
                <w:sz w:val="14"/>
                <w:szCs w:val="14"/>
                <w:lang w:val="zh-TW" w:eastAsia="zh-TW" w:bidi="zh-TW"/>
              </w:rPr>
              <w:t>是否具有相关性；</w:t>
            </w:r>
          </w:p>
          <w:p>
            <w:pPr>
              <w:pStyle w:val="23"/>
              <w:keepNext w:val="0"/>
              <w:keepLines w:val="0"/>
              <w:widowControl w:val="0"/>
              <w:numPr>
                <w:ilvl w:val="0"/>
                <w:numId w:val="0"/>
              </w:numPr>
              <w:shd w:val="clear" w:color="auto" w:fill="auto"/>
              <w:tabs>
                <w:tab w:val="left" w:pos="166"/>
              </w:tabs>
              <w:bidi w:val="0"/>
              <w:spacing w:before="0" w:after="0" w:line="230" w:lineRule="exact"/>
              <w:ind w:leftChars="0" w:right="0" w:rightChars="0"/>
              <w:jc w:val="left"/>
              <w:rPr>
                <w:sz w:val="14"/>
                <w:szCs w:val="14"/>
              </w:rPr>
            </w:pPr>
            <w:r>
              <w:rPr>
                <w:rFonts w:hint="default" w:ascii="Calibri" w:hAnsi="Calibri" w:cs="Calibri"/>
                <w:color w:val="000000"/>
                <w:spacing w:val="0"/>
                <w:w w:val="100"/>
                <w:position w:val="0"/>
                <w:sz w:val="14"/>
                <w:szCs w:val="14"/>
                <w:lang w:val="zh-TW" w:eastAsia="zh-TW" w:bidi="zh-TW"/>
              </w:rPr>
              <w:t>③</w:t>
            </w:r>
            <w:r>
              <w:rPr>
                <w:color w:val="000000"/>
                <w:spacing w:val="0"/>
                <w:w w:val="100"/>
                <w:position w:val="0"/>
                <w:sz w:val="14"/>
                <w:szCs w:val="14"/>
                <w:lang w:val="zh-TW" w:eastAsia="zh-TW" w:bidi="zh-TW"/>
              </w:rPr>
              <w:t>项目预期产出</w:t>
            </w:r>
            <w:r>
              <w:rPr>
                <w:rFonts w:hint="eastAsia"/>
                <w:color w:val="000000"/>
                <w:spacing w:val="0"/>
                <w:w w:val="100"/>
                <w:position w:val="0"/>
                <w:sz w:val="14"/>
                <w:szCs w:val="14"/>
                <w:lang w:val="en-US" w:eastAsia="zh-CN" w:bidi="zh-TW"/>
              </w:rPr>
              <w:t>效率</w:t>
            </w:r>
            <w:r>
              <w:rPr>
                <w:color w:val="000000"/>
                <w:spacing w:val="0"/>
                <w:w w:val="100"/>
                <w:position w:val="0"/>
                <w:sz w:val="14"/>
                <w:szCs w:val="14"/>
                <w:lang w:val="zh-TW" w:eastAsia="zh-TW" w:bidi="zh-TW"/>
              </w:rPr>
              <w:t>和效果是否符合正常的业绩水平；</w:t>
            </w:r>
          </w:p>
          <w:p>
            <w:pPr>
              <w:pStyle w:val="23"/>
              <w:keepNext w:val="0"/>
              <w:keepLines w:val="0"/>
              <w:widowControl w:val="0"/>
              <w:numPr>
                <w:ilvl w:val="0"/>
                <w:numId w:val="0"/>
              </w:numPr>
              <w:shd w:val="clear" w:color="auto" w:fill="auto"/>
              <w:tabs>
                <w:tab w:val="left" w:pos="166"/>
              </w:tabs>
              <w:bidi w:val="0"/>
              <w:spacing w:before="0" w:after="0" w:line="230" w:lineRule="exact"/>
              <w:ind w:leftChars="0" w:right="0" w:rightChars="0"/>
              <w:jc w:val="left"/>
              <w:rPr>
                <w:sz w:val="14"/>
                <w:szCs w:val="14"/>
              </w:rPr>
            </w:pPr>
            <w:r>
              <w:rPr>
                <w:rFonts w:hint="default" w:ascii="Calibri" w:hAnsi="Calibri" w:eastAsia="宋体" w:cs="Calibri"/>
                <w:color w:val="000000"/>
                <w:spacing w:val="0"/>
                <w:w w:val="100"/>
                <w:position w:val="0"/>
                <w:sz w:val="14"/>
                <w:szCs w:val="14"/>
                <w:lang w:val="zh-TW" w:eastAsia="zh-TW" w:bidi="zh-TW"/>
              </w:rPr>
              <w:t>④</w:t>
            </w:r>
            <w:r>
              <w:rPr>
                <w:rFonts w:hint="default" w:ascii="Calibri" w:hAnsi="Calibri" w:cs="Calibri"/>
                <w:color w:val="000000"/>
                <w:spacing w:val="0"/>
                <w:w w:val="100"/>
                <w:position w:val="0"/>
                <w:sz w:val="14"/>
                <w:szCs w:val="14"/>
                <w:lang w:val="zh-TW" w:eastAsia="zh-TW" w:bidi="zh-TW"/>
              </w:rPr>
              <w:t>是</w:t>
            </w:r>
            <w:r>
              <w:rPr>
                <w:color w:val="000000"/>
                <w:spacing w:val="0"/>
                <w:w w:val="100"/>
                <w:position w:val="0"/>
                <w:sz w:val="14"/>
                <w:szCs w:val="14"/>
                <w:lang w:val="zh-TW" w:eastAsia="zh-TW" w:bidi="zh-TW"/>
              </w:rPr>
              <w:t>否与预算</w:t>
            </w:r>
            <w:r>
              <w:rPr>
                <w:rFonts w:hint="eastAsia"/>
                <w:color w:val="000000"/>
                <w:spacing w:val="0"/>
                <w:w w:val="100"/>
                <w:position w:val="0"/>
                <w:sz w:val="14"/>
                <w:szCs w:val="14"/>
                <w:lang w:val="en-US" w:eastAsia="zh-CN" w:bidi="zh-TW"/>
              </w:rPr>
              <w:t>确</w:t>
            </w:r>
            <w:r>
              <w:rPr>
                <w:color w:val="000000"/>
                <w:spacing w:val="0"/>
                <w:w w:val="100"/>
                <w:position w:val="0"/>
                <w:sz w:val="14"/>
                <w:szCs w:val="14"/>
                <w:lang w:val="zh-TW" w:eastAsia="zh-TW" w:bidi="zh-TW"/>
              </w:rPr>
              <w:t>定的项目投资额或资金量相匹配。</w:t>
            </w:r>
          </w:p>
        </w:tc>
        <w:tc>
          <w:tcPr>
            <w:tcW w:w="1418" w:type="dxa"/>
            <w:tcBorders>
              <w:top w:val="single" w:color="auto" w:sz="4" w:space="0"/>
              <w:left w:val="single" w:color="auto" w:sz="4" w:space="0"/>
            </w:tcBorders>
            <w:shd w:val="clear" w:color="auto" w:fill="auto"/>
            <w:vAlign w:val="center"/>
          </w:tcPr>
          <w:p>
            <w:pPr>
              <w:pStyle w:val="23"/>
              <w:keepNext w:val="0"/>
              <w:keepLines w:val="0"/>
              <w:widowControl w:val="0"/>
              <w:shd w:val="clear" w:color="auto" w:fill="auto"/>
              <w:bidi w:val="0"/>
              <w:spacing w:before="0" w:after="0" w:line="187" w:lineRule="exact"/>
              <w:ind w:left="0" w:right="0" w:firstLine="0"/>
              <w:jc w:val="center"/>
              <w:rPr>
                <w:color w:val="000000"/>
                <w:spacing w:val="0"/>
                <w:w w:val="100"/>
                <w:position w:val="0"/>
                <w:sz w:val="14"/>
                <w:szCs w:val="14"/>
                <w:lang w:val="zh-TW" w:eastAsia="zh-TW" w:bidi="zh-TW"/>
              </w:rPr>
            </w:pPr>
            <w:r>
              <w:rPr>
                <w:color w:val="000000"/>
                <w:spacing w:val="0"/>
                <w:w w:val="100"/>
                <w:position w:val="0"/>
                <w:sz w:val="14"/>
                <w:szCs w:val="14"/>
                <w:lang w:val="zh-TW" w:eastAsia="zh-TW" w:bidi="zh-TW"/>
              </w:rPr>
              <w:t>项目预算绩效目标</w:t>
            </w:r>
          </w:p>
          <w:p>
            <w:pPr>
              <w:pStyle w:val="23"/>
              <w:keepNext w:val="0"/>
              <w:keepLines w:val="0"/>
              <w:widowControl w:val="0"/>
              <w:shd w:val="clear" w:color="auto" w:fill="auto"/>
              <w:bidi w:val="0"/>
              <w:spacing w:before="0" w:after="0" w:line="187" w:lineRule="exact"/>
              <w:ind w:left="0" w:right="0" w:firstLine="0"/>
              <w:jc w:val="center"/>
              <w:rPr>
                <w:sz w:val="14"/>
                <w:szCs w:val="14"/>
              </w:rPr>
            </w:pPr>
            <w:r>
              <w:rPr>
                <w:color w:val="000000"/>
                <w:spacing w:val="0"/>
                <w:w w:val="100"/>
                <w:position w:val="0"/>
                <w:sz w:val="14"/>
                <w:szCs w:val="14"/>
                <w:lang w:val="zh-TW" w:eastAsia="zh-TW" w:bidi="zh-TW"/>
              </w:rPr>
              <w:t>申报、批复资料</w:t>
            </w:r>
          </w:p>
        </w:tc>
        <w:tc>
          <w:tcPr>
            <w:tcW w:w="878" w:type="dxa"/>
            <w:tcBorders>
              <w:top w:val="single" w:color="auto" w:sz="4" w:space="0"/>
              <w:left w:val="single" w:color="auto" w:sz="4" w:space="0"/>
            </w:tcBorders>
            <w:shd w:val="clear" w:color="auto" w:fill="auto"/>
            <w:vAlign w:val="center"/>
          </w:tcPr>
          <w:p>
            <w:pPr>
              <w:pStyle w:val="23"/>
              <w:keepNext w:val="0"/>
              <w:keepLines w:val="0"/>
              <w:widowControl w:val="0"/>
              <w:shd w:val="clear" w:color="auto" w:fill="auto"/>
              <w:bidi w:val="0"/>
              <w:spacing w:before="0" w:after="0" w:line="240" w:lineRule="auto"/>
              <w:ind w:left="0" w:right="0" w:firstLine="0"/>
              <w:jc w:val="center"/>
              <w:rPr>
                <w:sz w:val="12"/>
                <w:szCs w:val="12"/>
              </w:rPr>
            </w:pPr>
            <w:r>
              <w:rPr>
                <w:color w:val="000000"/>
                <w:spacing w:val="0"/>
                <w:w w:val="100"/>
                <w:position w:val="0"/>
                <w:sz w:val="12"/>
                <w:szCs w:val="12"/>
                <w:lang w:val="zh-TW" w:eastAsia="zh-TW" w:bidi="zh-TW"/>
              </w:rPr>
              <w:t>1</w:t>
            </w:r>
          </w:p>
        </w:tc>
        <w:tc>
          <w:tcPr>
            <w:tcW w:w="878" w:type="dxa"/>
            <w:tcBorders>
              <w:top w:val="single" w:color="auto" w:sz="4" w:space="0"/>
              <w:left w:val="single" w:color="auto" w:sz="4" w:space="0"/>
              <w:right w:val="single" w:color="auto" w:sz="4" w:space="0"/>
            </w:tcBorders>
            <w:shd w:val="clear" w:color="auto" w:fill="auto"/>
            <w:vAlign w:val="center"/>
          </w:tcPr>
          <w:p>
            <w:pPr>
              <w:pStyle w:val="23"/>
              <w:keepNext w:val="0"/>
              <w:keepLines w:val="0"/>
              <w:widowControl w:val="0"/>
              <w:shd w:val="clear" w:color="auto" w:fill="auto"/>
              <w:bidi w:val="0"/>
              <w:spacing w:before="0" w:after="0" w:line="240" w:lineRule="auto"/>
              <w:ind w:left="0" w:right="0"/>
              <w:jc w:val="left"/>
              <w:rPr>
                <w:sz w:val="12"/>
                <w:szCs w:val="12"/>
              </w:rPr>
            </w:pPr>
            <w:r>
              <w:rPr>
                <w:color w:val="000000"/>
                <w:spacing w:val="0"/>
                <w:w w:val="100"/>
                <w:position w:val="0"/>
                <w:sz w:val="12"/>
                <w:szCs w:val="12"/>
                <w:lang w:val="zh-TW" w:eastAsia="zh-TW" w:bidi="zh-TW"/>
              </w:rPr>
              <w:t>1</w:t>
            </w:r>
          </w:p>
        </w:tc>
      </w:tr>
      <w:tr>
        <w:trPr>
          <w:trHeight w:val="2048" w:hRule="exact"/>
          <w:jc w:val="center"/>
        </w:trPr>
        <w:tc>
          <w:tcPr>
            <w:tcW w:w="1044" w:type="dxa"/>
            <w:gridSpan w:val="2"/>
            <w:vMerge w:val="continue"/>
            <w:tcBorders>
              <w:left w:val="single" w:color="auto" w:sz="4" w:space="0"/>
              <w:bottom w:val="single" w:color="auto" w:sz="4" w:space="0"/>
            </w:tcBorders>
            <w:shd w:val="clear" w:color="auto" w:fill="auto"/>
            <w:vAlign w:val="center"/>
          </w:tcPr>
          <w:p/>
        </w:tc>
        <w:tc>
          <w:tcPr>
            <w:tcW w:w="1431" w:type="dxa"/>
            <w:vMerge w:val="continue"/>
            <w:tcBorders>
              <w:left w:val="single" w:color="auto" w:sz="4" w:space="0"/>
              <w:bottom w:val="single" w:color="auto" w:sz="4" w:space="0"/>
            </w:tcBorders>
            <w:shd w:val="clear" w:color="auto" w:fill="auto"/>
            <w:vAlign w:val="center"/>
          </w:tcPr>
          <w:p>
            <w:pPr>
              <w:jc w:val="center"/>
            </w:pPr>
          </w:p>
        </w:tc>
        <w:tc>
          <w:tcPr>
            <w:tcW w:w="1418" w:type="dxa"/>
            <w:tcBorders>
              <w:top w:val="single" w:color="auto" w:sz="4" w:space="0"/>
              <w:left w:val="single" w:color="auto" w:sz="4" w:space="0"/>
              <w:bottom w:val="single" w:color="auto" w:sz="4" w:space="0"/>
            </w:tcBorders>
            <w:shd w:val="clear" w:color="auto" w:fill="auto"/>
            <w:vAlign w:val="center"/>
          </w:tcPr>
          <w:p>
            <w:pPr>
              <w:pStyle w:val="23"/>
              <w:keepNext w:val="0"/>
              <w:keepLines w:val="0"/>
              <w:widowControl w:val="0"/>
              <w:shd w:val="clear" w:color="auto" w:fill="auto"/>
              <w:bidi w:val="0"/>
              <w:spacing w:before="0" w:after="0" w:line="240" w:lineRule="auto"/>
              <w:ind w:left="0" w:right="0" w:firstLine="0"/>
              <w:jc w:val="center"/>
              <w:rPr>
                <w:sz w:val="14"/>
                <w:szCs w:val="14"/>
              </w:rPr>
            </w:pPr>
            <w:r>
              <w:rPr>
                <w:rFonts w:hint="eastAsia"/>
                <w:color w:val="000000"/>
                <w:spacing w:val="0"/>
                <w:w w:val="100"/>
                <w:position w:val="0"/>
                <w:sz w:val="14"/>
                <w:szCs w:val="14"/>
                <w:lang w:val="en-US" w:eastAsia="zh-CN" w:bidi="zh-TW"/>
              </w:rPr>
              <w:t>绩</w:t>
            </w:r>
            <w:r>
              <w:rPr>
                <w:color w:val="000000"/>
                <w:spacing w:val="0"/>
                <w:w w:val="100"/>
                <w:position w:val="0"/>
                <w:sz w:val="14"/>
                <w:szCs w:val="14"/>
                <w:lang w:val="zh-TW" w:eastAsia="zh-TW" w:bidi="zh-TW"/>
              </w:rPr>
              <w:t>效指标明确性</w:t>
            </w:r>
          </w:p>
        </w:tc>
        <w:tc>
          <w:tcPr>
            <w:tcW w:w="3255" w:type="dxa"/>
            <w:tcBorders>
              <w:top w:val="single" w:color="auto" w:sz="4" w:space="0"/>
              <w:left w:val="single" w:color="auto" w:sz="4" w:space="0"/>
              <w:bottom w:val="single" w:color="auto" w:sz="4" w:space="0"/>
            </w:tcBorders>
            <w:shd w:val="clear" w:color="auto" w:fill="auto"/>
            <w:vAlign w:val="center"/>
          </w:tcPr>
          <w:p>
            <w:pPr>
              <w:pStyle w:val="23"/>
              <w:keepNext w:val="0"/>
              <w:keepLines w:val="0"/>
              <w:widowControl w:val="0"/>
              <w:shd w:val="clear" w:color="auto" w:fill="auto"/>
              <w:bidi w:val="0"/>
              <w:spacing w:before="0" w:after="0" w:line="180" w:lineRule="exact"/>
              <w:ind w:left="0" w:right="0" w:firstLine="0"/>
              <w:jc w:val="both"/>
              <w:rPr>
                <w:sz w:val="14"/>
                <w:szCs w:val="14"/>
              </w:rPr>
            </w:pPr>
            <w:r>
              <w:rPr>
                <w:color w:val="000000"/>
                <w:spacing w:val="0"/>
                <w:w w:val="100"/>
                <w:position w:val="0"/>
                <w:sz w:val="14"/>
                <w:szCs w:val="14"/>
                <w:lang w:val="zh-TW" w:eastAsia="zh-TW" w:bidi="zh-TW"/>
              </w:rPr>
              <w:t>依据</w:t>
            </w:r>
            <w:r>
              <w:rPr>
                <w:rFonts w:hint="eastAsia"/>
                <w:color w:val="000000"/>
                <w:spacing w:val="0"/>
                <w:w w:val="100"/>
                <w:position w:val="0"/>
                <w:sz w:val="14"/>
                <w:szCs w:val="14"/>
                <w:lang w:val="en-US" w:eastAsia="zh-CN" w:bidi="zh-TW"/>
              </w:rPr>
              <w:t>绩</w:t>
            </w:r>
            <w:r>
              <w:rPr>
                <w:color w:val="000000"/>
                <w:spacing w:val="0"/>
                <w:w w:val="100"/>
                <w:position w:val="0"/>
                <w:sz w:val="14"/>
                <w:szCs w:val="14"/>
                <w:lang w:val="zh-TW" w:eastAsia="zh-TW" w:bidi="zh-TW"/>
              </w:rPr>
              <w:t>效目标设定的绩效指标是否清晰、</w:t>
            </w:r>
            <w:r>
              <w:rPr>
                <w:rFonts w:hint="eastAsia"/>
                <w:color w:val="000000"/>
                <w:spacing w:val="0"/>
                <w:w w:val="100"/>
                <w:position w:val="0"/>
                <w:sz w:val="14"/>
                <w:szCs w:val="14"/>
                <w:lang w:val="en-US" w:eastAsia="zh-CN" w:bidi="zh-TW"/>
              </w:rPr>
              <w:t>细化</w:t>
            </w:r>
            <w:r>
              <w:rPr>
                <w:color w:val="000000"/>
                <w:spacing w:val="0"/>
                <w:w w:val="100"/>
                <w:position w:val="0"/>
                <w:sz w:val="14"/>
                <w:szCs w:val="14"/>
                <w:lang w:val="zh-TW" w:eastAsia="zh-TW" w:bidi="zh-TW"/>
              </w:rPr>
              <w:t>、可</w:t>
            </w:r>
            <w:r>
              <w:rPr>
                <w:rFonts w:hint="eastAsia"/>
                <w:color w:val="000000"/>
                <w:spacing w:val="0"/>
                <w:w w:val="100"/>
                <w:position w:val="0"/>
                <w:sz w:val="14"/>
                <w:szCs w:val="14"/>
                <w:lang w:val="en-US" w:eastAsia="zh-CN" w:bidi="zh-TW"/>
              </w:rPr>
              <w:t>恒</w:t>
            </w:r>
            <w:r>
              <w:rPr>
                <w:color w:val="000000"/>
                <w:spacing w:val="0"/>
                <w:w w:val="100"/>
                <w:position w:val="0"/>
                <w:sz w:val="14"/>
                <w:szCs w:val="14"/>
                <w:lang w:val="zh-TW" w:eastAsia="zh-TW" w:bidi="zh-TW"/>
              </w:rPr>
              <w:t>量等，用以反映和考核项目绩效目标的明细化情况。</w:t>
            </w:r>
          </w:p>
        </w:tc>
        <w:tc>
          <w:tcPr>
            <w:tcW w:w="5116" w:type="dxa"/>
            <w:tcBorders>
              <w:top w:val="single" w:color="auto" w:sz="4" w:space="0"/>
              <w:left w:val="single" w:color="auto" w:sz="4" w:space="0"/>
              <w:bottom w:val="single" w:color="auto" w:sz="4" w:space="0"/>
            </w:tcBorders>
            <w:shd w:val="clear" w:color="auto" w:fill="auto"/>
            <w:vAlign w:val="top"/>
          </w:tcPr>
          <w:p>
            <w:pPr>
              <w:pStyle w:val="23"/>
              <w:keepNext w:val="0"/>
              <w:keepLines w:val="0"/>
              <w:widowControl w:val="0"/>
              <w:shd w:val="clear" w:color="auto" w:fill="auto"/>
              <w:bidi w:val="0"/>
              <w:spacing w:before="0" w:after="60" w:line="240" w:lineRule="auto"/>
              <w:ind w:left="0" w:right="0" w:firstLine="0"/>
              <w:jc w:val="left"/>
              <w:rPr>
                <w:sz w:val="14"/>
                <w:szCs w:val="14"/>
              </w:rPr>
            </w:pPr>
            <w:r>
              <w:rPr>
                <w:color w:val="000000"/>
                <w:spacing w:val="0"/>
                <w:w w:val="100"/>
                <w:position w:val="0"/>
                <w:sz w:val="14"/>
                <w:szCs w:val="14"/>
                <w:lang w:val="zh-TW" w:eastAsia="zh-TW" w:bidi="zh-TW"/>
              </w:rPr>
              <w:t>评价要点：（以下每项</w:t>
            </w:r>
            <w:r>
              <w:rPr>
                <w:color w:val="000000"/>
                <w:spacing w:val="0"/>
                <w:w w:val="100"/>
                <w:position w:val="0"/>
                <w:sz w:val="12"/>
                <w:szCs w:val="12"/>
                <w:lang w:val="en-US" w:eastAsia="en-US" w:bidi="en-US"/>
              </w:rPr>
              <w:t>0.</w:t>
            </w:r>
            <w:r>
              <w:rPr>
                <w:rFonts w:hint="eastAsia"/>
                <w:color w:val="000000"/>
                <w:spacing w:val="0"/>
                <w:w w:val="100"/>
                <w:position w:val="0"/>
                <w:sz w:val="12"/>
                <w:szCs w:val="12"/>
                <w:lang w:val="en-US" w:eastAsia="zh-CN" w:bidi="en-US"/>
              </w:rPr>
              <w:t>25</w:t>
            </w:r>
            <w:r>
              <w:rPr>
                <w:color w:val="000000"/>
                <w:spacing w:val="0"/>
                <w:w w:val="100"/>
                <w:position w:val="0"/>
                <w:sz w:val="14"/>
                <w:szCs w:val="14"/>
                <w:lang w:val="zh-TW" w:eastAsia="zh-TW" w:bidi="zh-TW"/>
              </w:rPr>
              <w:t>分，未满足</w:t>
            </w:r>
            <w:r>
              <w:rPr>
                <w:color w:val="000000"/>
                <w:spacing w:val="0"/>
                <w:w w:val="100"/>
                <w:position w:val="0"/>
                <w:sz w:val="12"/>
                <w:szCs w:val="12"/>
                <w:lang w:val="zh-TW" w:eastAsia="zh-TW" w:bidi="zh-TW"/>
              </w:rPr>
              <w:t>1</w:t>
            </w:r>
            <w:r>
              <w:rPr>
                <w:color w:val="000000"/>
                <w:spacing w:val="0"/>
                <w:w w:val="100"/>
                <w:position w:val="0"/>
                <w:sz w:val="14"/>
                <w:szCs w:val="14"/>
                <w:lang w:val="zh-TW" w:eastAsia="zh-TW" w:bidi="zh-TW"/>
              </w:rPr>
              <w:t>项扣</w:t>
            </w:r>
            <w:r>
              <w:rPr>
                <w:color w:val="000000"/>
                <w:spacing w:val="0"/>
                <w:w w:val="100"/>
                <w:position w:val="0"/>
                <w:sz w:val="12"/>
                <w:szCs w:val="12"/>
                <w:lang w:val="en-US" w:eastAsia="en-US" w:bidi="en-US"/>
              </w:rPr>
              <w:t>0.</w:t>
            </w:r>
            <w:r>
              <w:rPr>
                <w:rFonts w:hint="eastAsia"/>
                <w:color w:val="000000"/>
                <w:spacing w:val="0"/>
                <w:w w:val="100"/>
                <w:position w:val="0"/>
                <w:sz w:val="12"/>
                <w:szCs w:val="12"/>
                <w:lang w:val="en-US" w:eastAsia="zh-CN" w:bidi="en-US"/>
              </w:rPr>
              <w:t>25</w:t>
            </w:r>
            <w:r>
              <w:rPr>
                <w:color w:val="000000"/>
                <w:spacing w:val="0"/>
                <w:w w:val="100"/>
                <w:position w:val="0"/>
                <w:sz w:val="14"/>
                <w:szCs w:val="14"/>
                <w:lang w:val="zh-TW" w:eastAsia="zh-TW" w:bidi="zh-TW"/>
              </w:rPr>
              <w:t>分，扣完为止）</w:t>
            </w:r>
          </w:p>
          <w:p>
            <w:pPr>
              <w:pStyle w:val="23"/>
              <w:keepNext w:val="0"/>
              <w:keepLines w:val="0"/>
              <w:widowControl w:val="0"/>
              <w:numPr>
                <w:ilvl w:val="0"/>
                <w:numId w:val="4"/>
              </w:numPr>
              <w:shd w:val="clear" w:color="auto" w:fill="auto"/>
              <w:tabs>
                <w:tab w:val="left" w:pos="166"/>
              </w:tabs>
              <w:bidi w:val="0"/>
              <w:spacing w:before="0" w:after="60" w:line="240" w:lineRule="auto"/>
              <w:ind w:left="0" w:right="0" w:firstLine="0"/>
              <w:jc w:val="left"/>
              <w:rPr>
                <w:sz w:val="14"/>
                <w:szCs w:val="14"/>
              </w:rPr>
            </w:pPr>
            <w:r>
              <w:rPr>
                <w:color w:val="000000"/>
                <w:spacing w:val="0"/>
                <w:w w:val="100"/>
                <w:position w:val="0"/>
                <w:sz w:val="14"/>
                <w:szCs w:val="14"/>
                <w:lang w:val="zh-TW" w:eastAsia="zh-TW" w:bidi="zh-TW"/>
              </w:rPr>
              <w:t>是否将项目绩效</w:t>
            </w:r>
            <w:r>
              <w:rPr>
                <w:rFonts w:hint="eastAsia"/>
                <w:color w:val="000000"/>
                <w:spacing w:val="0"/>
                <w:w w:val="100"/>
                <w:position w:val="0"/>
                <w:sz w:val="14"/>
                <w:szCs w:val="14"/>
                <w:lang w:val="en-US" w:eastAsia="zh-CN" w:bidi="zh-TW"/>
              </w:rPr>
              <w:t>目</w:t>
            </w:r>
            <w:r>
              <w:rPr>
                <w:color w:val="000000"/>
                <w:spacing w:val="0"/>
                <w:w w:val="100"/>
                <w:position w:val="0"/>
                <w:sz w:val="14"/>
                <w:szCs w:val="14"/>
                <w:lang w:val="zh-TW" w:eastAsia="zh-TW" w:bidi="zh-TW"/>
              </w:rPr>
              <w:t>标细化分解为具体的</w:t>
            </w:r>
            <w:r>
              <w:rPr>
                <w:rFonts w:hint="eastAsia"/>
                <w:color w:val="000000"/>
                <w:spacing w:val="0"/>
                <w:w w:val="100"/>
                <w:position w:val="0"/>
                <w:sz w:val="14"/>
                <w:szCs w:val="14"/>
                <w:lang w:val="en-US" w:eastAsia="zh-CN" w:bidi="zh-TW"/>
              </w:rPr>
              <w:t>绩</w:t>
            </w:r>
            <w:r>
              <w:rPr>
                <w:color w:val="000000"/>
                <w:spacing w:val="0"/>
                <w:w w:val="100"/>
                <w:position w:val="0"/>
                <w:sz w:val="14"/>
                <w:szCs w:val="14"/>
                <w:lang w:val="zh-TW" w:eastAsia="zh-TW" w:bidi="zh-TW"/>
              </w:rPr>
              <w:t>指标；</w:t>
            </w:r>
          </w:p>
          <w:p>
            <w:pPr>
              <w:pStyle w:val="23"/>
              <w:keepNext w:val="0"/>
              <w:keepLines w:val="0"/>
              <w:widowControl w:val="0"/>
              <w:numPr>
                <w:ilvl w:val="0"/>
                <w:numId w:val="4"/>
              </w:numPr>
              <w:shd w:val="clear" w:color="auto" w:fill="auto"/>
              <w:tabs>
                <w:tab w:val="left" w:pos="166"/>
              </w:tabs>
              <w:bidi w:val="0"/>
              <w:spacing w:before="0" w:after="60" w:line="240" w:lineRule="auto"/>
              <w:ind w:left="0" w:right="0" w:firstLine="0"/>
              <w:jc w:val="left"/>
              <w:rPr>
                <w:sz w:val="14"/>
                <w:szCs w:val="14"/>
              </w:rPr>
            </w:pPr>
            <w:r>
              <w:rPr>
                <w:color w:val="000000"/>
                <w:spacing w:val="0"/>
                <w:w w:val="100"/>
                <w:position w:val="0"/>
                <w:sz w:val="14"/>
                <w:szCs w:val="14"/>
                <w:lang w:val="zh-TW" w:eastAsia="zh-TW" w:bidi="zh-TW"/>
              </w:rPr>
              <w:t>是否通过</w:t>
            </w:r>
            <w:r>
              <w:rPr>
                <w:rFonts w:hint="eastAsia"/>
                <w:color w:val="000000"/>
                <w:spacing w:val="0"/>
                <w:w w:val="100"/>
                <w:position w:val="0"/>
                <w:sz w:val="14"/>
                <w:szCs w:val="14"/>
                <w:lang w:val="en-US" w:eastAsia="zh-CN" w:bidi="zh-TW"/>
              </w:rPr>
              <w:t>清晰</w:t>
            </w:r>
            <w:r>
              <w:rPr>
                <w:color w:val="000000"/>
                <w:spacing w:val="0"/>
                <w:w w:val="100"/>
                <w:position w:val="0"/>
                <w:sz w:val="14"/>
                <w:szCs w:val="14"/>
                <w:lang w:val="zh-TW" w:eastAsia="zh-TW" w:bidi="zh-TW"/>
              </w:rPr>
              <w:t>、可衡量的指标值予以体现；</w:t>
            </w:r>
          </w:p>
          <w:p>
            <w:pPr>
              <w:pStyle w:val="23"/>
              <w:keepNext w:val="0"/>
              <w:keepLines w:val="0"/>
              <w:widowControl w:val="0"/>
              <w:numPr>
                <w:ilvl w:val="0"/>
                <w:numId w:val="4"/>
              </w:numPr>
              <w:shd w:val="clear" w:color="auto" w:fill="auto"/>
              <w:tabs>
                <w:tab w:val="left" w:pos="166"/>
              </w:tabs>
              <w:bidi w:val="0"/>
              <w:spacing w:before="0" w:after="60" w:line="240" w:lineRule="auto"/>
              <w:ind w:left="0" w:right="0" w:firstLine="0"/>
              <w:jc w:val="left"/>
              <w:rPr>
                <w:sz w:val="14"/>
                <w:szCs w:val="14"/>
              </w:rPr>
            </w:pPr>
            <w:r>
              <w:rPr>
                <w:rFonts w:hint="eastAsia"/>
                <w:sz w:val="14"/>
                <w:szCs w:val="14"/>
                <w:lang w:val="en-US" w:eastAsia="zh-CN"/>
              </w:rPr>
              <w:t>是否与项目目标任务数或计划数相对应；</w:t>
            </w:r>
          </w:p>
          <w:p>
            <w:pPr>
              <w:pStyle w:val="23"/>
              <w:keepNext w:val="0"/>
              <w:keepLines w:val="0"/>
              <w:widowControl w:val="0"/>
              <w:numPr>
                <w:ilvl w:val="0"/>
                <w:numId w:val="4"/>
              </w:numPr>
              <w:shd w:val="clear" w:color="auto" w:fill="auto"/>
              <w:tabs>
                <w:tab w:val="left" w:pos="166"/>
              </w:tabs>
              <w:bidi w:val="0"/>
              <w:spacing w:before="0" w:after="60" w:line="240" w:lineRule="auto"/>
              <w:ind w:left="0" w:right="0" w:firstLine="0"/>
              <w:jc w:val="left"/>
              <w:rPr>
                <w:sz w:val="14"/>
                <w:szCs w:val="14"/>
              </w:rPr>
            </w:pPr>
            <w:r>
              <w:rPr>
                <w:color w:val="000000"/>
                <w:spacing w:val="0"/>
                <w:w w:val="100"/>
                <w:position w:val="0"/>
                <w:sz w:val="14"/>
                <w:szCs w:val="14"/>
                <w:lang w:val="zh-TW" w:eastAsia="zh-TW" w:bidi="zh-TW"/>
              </w:rPr>
              <w:t>是否</w:t>
            </w:r>
            <w:r>
              <w:rPr>
                <w:rFonts w:hint="eastAsia"/>
                <w:color w:val="000000"/>
                <w:spacing w:val="0"/>
                <w:w w:val="100"/>
                <w:position w:val="0"/>
                <w:sz w:val="14"/>
                <w:szCs w:val="14"/>
                <w:lang w:val="en-US" w:eastAsia="zh-CN" w:bidi="zh-TW"/>
              </w:rPr>
              <w:t>对</w:t>
            </w:r>
            <w:r>
              <w:rPr>
                <w:color w:val="000000"/>
                <w:spacing w:val="0"/>
                <w:w w:val="100"/>
                <w:position w:val="0"/>
                <w:sz w:val="14"/>
                <w:szCs w:val="14"/>
                <w:lang w:val="zh-TW" w:eastAsia="zh-TW" w:bidi="zh-TW"/>
              </w:rPr>
              <w:t>项目</w:t>
            </w:r>
            <w:r>
              <w:rPr>
                <w:rFonts w:hint="eastAsia"/>
                <w:color w:val="000000"/>
                <w:spacing w:val="0"/>
                <w:w w:val="100"/>
                <w:position w:val="0"/>
                <w:sz w:val="14"/>
                <w:szCs w:val="14"/>
                <w:lang w:val="en-US" w:eastAsia="zh-CN" w:bidi="zh-TW"/>
              </w:rPr>
              <w:t>目标有明确的工作内容。</w:t>
            </w:r>
          </w:p>
        </w:tc>
        <w:tc>
          <w:tcPr>
            <w:tcW w:w="1418" w:type="dxa"/>
            <w:tcBorders>
              <w:top w:val="single" w:color="auto" w:sz="4" w:space="0"/>
              <w:left w:val="single" w:color="auto" w:sz="4" w:space="0"/>
              <w:bottom w:val="single" w:color="auto" w:sz="4" w:space="0"/>
            </w:tcBorders>
            <w:shd w:val="clear" w:color="auto" w:fill="auto"/>
            <w:vAlign w:val="center"/>
          </w:tcPr>
          <w:p>
            <w:pPr>
              <w:pStyle w:val="23"/>
              <w:keepNext w:val="0"/>
              <w:keepLines w:val="0"/>
              <w:widowControl w:val="0"/>
              <w:shd w:val="clear" w:color="auto" w:fill="auto"/>
              <w:bidi w:val="0"/>
              <w:spacing w:before="0" w:after="0" w:line="187" w:lineRule="exact"/>
              <w:ind w:left="0" w:right="0" w:firstLine="0"/>
              <w:jc w:val="center"/>
              <w:rPr>
                <w:color w:val="000000"/>
                <w:spacing w:val="0"/>
                <w:w w:val="100"/>
                <w:position w:val="0"/>
                <w:sz w:val="14"/>
                <w:szCs w:val="14"/>
                <w:lang w:val="zh-TW" w:eastAsia="zh-TW" w:bidi="zh-TW"/>
              </w:rPr>
            </w:pPr>
            <w:r>
              <w:rPr>
                <w:color w:val="000000"/>
                <w:spacing w:val="0"/>
                <w:w w:val="100"/>
                <w:position w:val="0"/>
                <w:sz w:val="14"/>
                <w:szCs w:val="14"/>
                <w:lang w:val="zh-TW" w:eastAsia="zh-TW" w:bidi="zh-TW"/>
              </w:rPr>
              <w:t>项目预算绩效目标</w:t>
            </w:r>
          </w:p>
          <w:p>
            <w:pPr>
              <w:pStyle w:val="23"/>
              <w:keepNext w:val="0"/>
              <w:keepLines w:val="0"/>
              <w:widowControl w:val="0"/>
              <w:shd w:val="clear" w:color="auto" w:fill="auto"/>
              <w:bidi w:val="0"/>
              <w:spacing w:before="0" w:after="0" w:line="187" w:lineRule="exact"/>
              <w:ind w:left="0" w:right="0" w:firstLine="0"/>
              <w:jc w:val="center"/>
              <w:rPr>
                <w:sz w:val="14"/>
                <w:szCs w:val="14"/>
              </w:rPr>
            </w:pPr>
            <w:r>
              <w:rPr>
                <w:color w:val="000000"/>
                <w:spacing w:val="0"/>
                <w:w w:val="100"/>
                <w:position w:val="0"/>
                <w:sz w:val="14"/>
                <w:szCs w:val="14"/>
                <w:lang w:val="zh-TW" w:eastAsia="zh-TW" w:bidi="zh-TW"/>
              </w:rPr>
              <w:t>申报、批复资料</w:t>
            </w:r>
          </w:p>
        </w:tc>
        <w:tc>
          <w:tcPr>
            <w:tcW w:w="878" w:type="dxa"/>
            <w:tcBorders>
              <w:top w:val="single" w:color="auto" w:sz="4" w:space="0"/>
              <w:left w:val="single" w:color="auto" w:sz="4" w:space="0"/>
              <w:bottom w:val="single" w:color="auto" w:sz="4" w:space="0"/>
            </w:tcBorders>
            <w:shd w:val="clear" w:color="auto" w:fill="auto"/>
            <w:vAlign w:val="center"/>
          </w:tcPr>
          <w:p>
            <w:pPr>
              <w:pStyle w:val="23"/>
              <w:keepNext w:val="0"/>
              <w:keepLines w:val="0"/>
              <w:widowControl w:val="0"/>
              <w:shd w:val="clear" w:color="auto" w:fill="auto"/>
              <w:bidi w:val="0"/>
              <w:spacing w:before="0" w:after="0" w:line="240" w:lineRule="auto"/>
              <w:ind w:left="0" w:right="0" w:firstLine="380"/>
              <w:jc w:val="left"/>
              <w:rPr>
                <w:sz w:val="12"/>
                <w:szCs w:val="12"/>
              </w:rPr>
            </w:pPr>
            <w:r>
              <w:rPr>
                <w:color w:val="000000"/>
                <w:spacing w:val="0"/>
                <w:w w:val="100"/>
                <w:position w:val="0"/>
                <w:sz w:val="12"/>
                <w:szCs w:val="12"/>
                <w:lang w:val="zh-TW" w:eastAsia="zh-TW" w:bidi="zh-TW"/>
              </w:rPr>
              <w:t>1</w:t>
            </w:r>
          </w:p>
        </w:tc>
        <w:tc>
          <w:tcPr>
            <w:tcW w:w="87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3"/>
              <w:keepNext w:val="0"/>
              <w:keepLines w:val="0"/>
              <w:widowControl w:val="0"/>
              <w:shd w:val="clear" w:color="auto" w:fill="auto"/>
              <w:bidi w:val="0"/>
              <w:spacing w:before="0" w:after="0" w:line="240" w:lineRule="auto"/>
              <w:ind w:left="0" w:right="0"/>
              <w:jc w:val="left"/>
              <w:rPr>
                <w:sz w:val="12"/>
                <w:szCs w:val="12"/>
              </w:rPr>
            </w:pPr>
            <w:r>
              <w:rPr>
                <w:color w:val="000000"/>
                <w:spacing w:val="0"/>
                <w:w w:val="100"/>
                <w:position w:val="0"/>
                <w:sz w:val="12"/>
                <w:szCs w:val="12"/>
                <w:lang w:val="zh-TW" w:eastAsia="zh-TW" w:bidi="zh-TW"/>
              </w:rPr>
              <w:t>1</w:t>
            </w:r>
          </w:p>
        </w:tc>
      </w:tr>
      <w:tr>
        <w:tblPrEx>
          <w:tblCellMar>
            <w:top w:w="0" w:type="dxa"/>
            <w:left w:w="10" w:type="dxa"/>
            <w:bottom w:w="0" w:type="dxa"/>
            <w:right w:w="10" w:type="dxa"/>
          </w:tblCellMar>
        </w:tblPrEx>
        <w:trPr>
          <w:trHeight w:val="1752" w:hRule="exact"/>
          <w:jc w:val="center"/>
        </w:trPr>
        <w:tc>
          <w:tcPr>
            <w:tcW w:w="1044" w:type="dxa"/>
            <w:gridSpan w:val="2"/>
            <w:vMerge w:val="continue"/>
            <w:tcBorders>
              <w:top w:val="single" w:color="auto" w:sz="4" w:space="0"/>
              <w:left w:val="single" w:color="auto" w:sz="4" w:space="0"/>
              <w:bottom w:val="single" w:color="auto" w:sz="4" w:space="0"/>
            </w:tcBorders>
            <w:shd w:val="clear" w:color="auto" w:fill="auto"/>
            <w:vAlign w:val="center"/>
          </w:tcPr>
          <w:p/>
        </w:tc>
        <w:tc>
          <w:tcPr>
            <w:tcW w:w="1431" w:type="dxa"/>
            <w:vMerge w:val="restart"/>
            <w:tcBorders>
              <w:top w:val="single" w:color="auto" w:sz="4" w:space="0"/>
              <w:left w:val="single" w:color="auto" w:sz="4" w:space="0"/>
              <w:bottom w:val="single" w:color="auto" w:sz="4" w:space="0"/>
            </w:tcBorders>
            <w:shd w:val="clear" w:color="auto" w:fill="auto"/>
            <w:vAlign w:val="center"/>
          </w:tcPr>
          <w:p>
            <w:pPr>
              <w:pStyle w:val="23"/>
              <w:keepNext w:val="0"/>
              <w:keepLines w:val="0"/>
              <w:widowControl w:val="0"/>
              <w:shd w:val="clear" w:color="auto" w:fill="auto"/>
              <w:bidi w:val="0"/>
              <w:spacing w:before="0" w:after="0" w:line="240" w:lineRule="auto"/>
              <w:ind w:left="0" w:right="0" w:firstLine="0"/>
              <w:jc w:val="center"/>
              <w:rPr>
                <w:sz w:val="14"/>
                <w:szCs w:val="14"/>
              </w:rPr>
            </w:pPr>
            <w:r>
              <w:rPr>
                <w:color w:val="000000"/>
                <w:spacing w:val="0"/>
                <w:w w:val="100"/>
                <w:position w:val="0"/>
                <w:sz w:val="14"/>
                <w:szCs w:val="14"/>
                <w:lang w:val="zh-TW" w:eastAsia="zh-TW" w:bidi="zh-TW"/>
              </w:rPr>
              <w:t>资金</w:t>
            </w:r>
            <w:r>
              <w:rPr>
                <w:rFonts w:hint="eastAsia"/>
                <w:color w:val="000000"/>
                <w:spacing w:val="0"/>
                <w:w w:val="100"/>
                <w:position w:val="0"/>
                <w:sz w:val="14"/>
                <w:szCs w:val="14"/>
                <w:lang w:val="en-US" w:eastAsia="zh-CN" w:bidi="zh-TW"/>
              </w:rPr>
              <w:t>投入</w:t>
            </w:r>
            <w:r>
              <w:rPr>
                <w:color w:val="000000"/>
                <w:spacing w:val="0"/>
                <w:w w:val="100"/>
                <w:position w:val="0"/>
                <w:sz w:val="12"/>
                <w:szCs w:val="12"/>
                <w:lang w:val="zh-TW" w:eastAsia="zh-TW" w:bidi="zh-TW"/>
              </w:rPr>
              <w:t>（4</w:t>
            </w:r>
            <w:r>
              <w:rPr>
                <w:color w:val="000000"/>
                <w:spacing w:val="0"/>
                <w:w w:val="100"/>
                <w:position w:val="0"/>
                <w:sz w:val="14"/>
                <w:szCs w:val="14"/>
                <w:lang w:val="zh-TW" w:eastAsia="zh-TW" w:bidi="zh-TW"/>
              </w:rPr>
              <w:t>分）</w:t>
            </w:r>
          </w:p>
        </w:tc>
        <w:tc>
          <w:tcPr>
            <w:tcW w:w="1418" w:type="dxa"/>
            <w:tcBorders>
              <w:top w:val="single" w:color="auto" w:sz="4" w:space="0"/>
              <w:left w:val="single" w:color="auto" w:sz="4" w:space="0"/>
              <w:bottom w:val="single" w:color="auto" w:sz="4" w:space="0"/>
            </w:tcBorders>
            <w:shd w:val="clear" w:color="auto" w:fill="auto"/>
            <w:vAlign w:val="center"/>
          </w:tcPr>
          <w:p>
            <w:pPr>
              <w:pStyle w:val="23"/>
              <w:keepNext w:val="0"/>
              <w:keepLines w:val="0"/>
              <w:widowControl w:val="0"/>
              <w:shd w:val="clear" w:color="auto" w:fill="auto"/>
              <w:bidi w:val="0"/>
              <w:spacing w:before="0" w:after="0" w:line="240" w:lineRule="auto"/>
              <w:ind w:left="0" w:right="0" w:firstLine="0"/>
              <w:jc w:val="center"/>
              <w:rPr>
                <w:sz w:val="14"/>
                <w:szCs w:val="14"/>
              </w:rPr>
            </w:pPr>
            <w:r>
              <w:rPr>
                <w:color w:val="000000"/>
                <w:spacing w:val="0"/>
                <w:w w:val="100"/>
                <w:position w:val="0"/>
                <w:sz w:val="14"/>
                <w:szCs w:val="14"/>
                <w:lang w:val="zh-TW" w:eastAsia="zh-TW" w:bidi="zh-TW"/>
              </w:rPr>
              <w:t>预算编制科学性</w:t>
            </w:r>
          </w:p>
        </w:tc>
        <w:tc>
          <w:tcPr>
            <w:tcW w:w="3255" w:type="dxa"/>
            <w:tcBorders>
              <w:top w:val="single" w:color="auto" w:sz="4" w:space="0"/>
              <w:left w:val="single" w:color="auto" w:sz="4" w:space="0"/>
              <w:bottom w:val="single" w:color="auto" w:sz="4" w:space="0"/>
            </w:tcBorders>
            <w:shd w:val="clear" w:color="auto" w:fill="auto"/>
            <w:vAlign w:val="center"/>
          </w:tcPr>
          <w:p>
            <w:pPr>
              <w:pStyle w:val="23"/>
              <w:keepNext w:val="0"/>
              <w:keepLines w:val="0"/>
              <w:widowControl w:val="0"/>
              <w:shd w:val="clear" w:color="auto" w:fill="auto"/>
              <w:bidi w:val="0"/>
              <w:spacing w:before="0" w:after="0" w:line="187" w:lineRule="exact"/>
              <w:ind w:left="0" w:right="0" w:firstLine="0"/>
              <w:jc w:val="both"/>
              <w:rPr>
                <w:sz w:val="14"/>
                <w:szCs w:val="14"/>
              </w:rPr>
            </w:pPr>
            <w:r>
              <w:rPr>
                <w:color w:val="000000"/>
                <w:spacing w:val="0"/>
                <w:w w:val="100"/>
                <w:position w:val="0"/>
                <w:sz w:val="14"/>
                <w:szCs w:val="14"/>
                <w:lang w:val="zh-TW" w:eastAsia="zh-TW" w:bidi="zh-TW"/>
              </w:rPr>
              <w:t>项</w:t>
            </w:r>
            <w:r>
              <w:rPr>
                <w:rFonts w:hint="eastAsia"/>
                <w:color w:val="000000"/>
                <w:spacing w:val="0"/>
                <w:w w:val="100"/>
                <w:position w:val="0"/>
                <w:sz w:val="14"/>
                <w:szCs w:val="14"/>
                <w:lang w:val="en-US" w:eastAsia="zh-CN" w:bidi="zh-TW"/>
              </w:rPr>
              <w:t>目</w:t>
            </w:r>
            <w:r>
              <w:rPr>
                <w:color w:val="000000"/>
                <w:spacing w:val="0"/>
                <w:w w:val="100"/>
                <w:position w:val="0"/>
                <w:sz w:val="14"/>
                <w:szCs w:val="14"/>
                <w:lang w:val="zh-TW" w:eastAsia="zh-TW" w:bidi="zh-TW"/>
              </w:rPr>
              <w:t>预算编制是否经过科学论证、有明确标准，资金</w:t>
            </w:r>
            <w:r>
              <w:rPr>
                <w:rFonts w:hint="eastAsia"/>
                <w:color w:val="000000"/>
                <w:spacing w:val="0"/>
                <w:w w:val="100"/>
                <w:position w:val="0"/>
                <w:sz w:val="14"/>
                <w:szCs w:val="14"/>
                <w:lang w:val="zh-TW" w:eastAsia="zh-CN" w:bidi="zh-TW"/>
              </w:rPr>
              <w:t>额</w:t>
            </w:r>
            <w:r>
              <w:rPr>
                <w:color w:val="000000"/>
                <w:spacing w:val="0"/>
                <w:w w:val="100"/>
                <w:position w:val="0"/>
                <w:sz w:val="14"/>
                <w:szCs w:val="14"/>
                <w:lang w:val="zh-TW" w:eastAsia="zh-TW" w:bidi="zh-TW"/>
              </w:rPr>
              <w:t>度与年度目标是否相适应，用以反映和考核项目预算编制的科学性、</w:t>
            </w:r>
            <w:r>
              <w:rPr>
                <w:rFonts w:hint="eastAsia"/>
                <w:color w:val="000000"/>
                <w:spacing w:val="0"/>
                <w:w w:val="100"/>
                <w:position w:val="0"/>
                <w:sz w:val="14"/>
                <w:szCs w:val="14"/>
                <w:lang w:val="en-US" w:eastAsia="zh-CN" w:bidi="zh-TW"/>
              </w:rPr>
              <w:t>合</w:t>
            </w:r>
            <w:r>
              <w:rPr>
                <w:color w:val="000000"/>
                <w:spacing w:val="0"/>
                <w:w w:val="100"/>
                <w:position w:val="0"/>
                <w:sz w:val="14"/>
                <w:szCs w:val="14"/>
                <w:lang w:val="zh-TW" w:eastAsia="zh-TW" w:bidi="zh-TW"/>
              </w:rPr>
              <w:t>理性清况。</w:t>
            </w:r>
          </w:p>
        </w:tc>
        <w:tc>
          <w:tcPr>
            <w:tcW w:w="5116" w:type="dxa"/>
            <w:tcBorders>
              <w:top w:val="single" w:color="auto" w:sz="4" w:space="0"/>
              <w:left w:val="single" w:color="auto" w:sz="4" w:space="0"/>
              <w:bottom w:val="single" w:color="auto" w:sz="4" w:space="0"/>
            </w:tcBorders>
            <w:shd w:val="clear" w:color="auto" w:fill="auto"/>
            <w:vAlign w:val="center"/>
          </w:tcPr>
          <w:p>
            <w:pPr>
              <w:pStyle w:val="23"/>
              <w:keepNext w:val="0"/>
              <w:keepLines w:val="0"/>
              <w:widowControl w:val="0"/>
              <w:shd w:val="clear" w:color="auto" w:fill="auto"/>
              <w:bidi w:val="0"/>
              <w:spacing w:before="0" w:after="60" w:line="240" w:lineRule="auto"/>
              <w:ind w:left="0" w:right="0" w:firstLine="0"/>
              <w:jc w:val="left"/>
              <w:rPr>
                <w:sz w:val="14"/>
                <w:szCs w:val="14"/>
              </w:rPr>
            </w:pPr>
            <w:r>
              <w:rPr>
                <w:color w:val="000000"/>
                <w:spacing w:val="0"/>
                <w:w w:val="100"/>
                <w:position w:val="0"/>
                <w:sz w:val="14"/>
                <w:szCs w:val="14"/>
                <w:lang w:val="zh-TW" w:eastAsia="zh-TW" w:bidi="zh-TW"/>
              </w:rPr>
              <w:t>评价要点：（以下每项</w:t>
            </w:r>
            <w:r>
              <w:rPr>
                <w:color w:val="000000"/>
                <w:spacing w:val="0"/>
                <w:w w:val="100"/>
                <w:position w:val="0"/>
                <w:sz w:val="12"/>
                <w:szCs w:val="12"/>
                <w:lang w:val="en-US" w:eastAsia="en-US" w:bidi="en-US"/>
              </w:rPr>
              <w:t>0.5</w:t>
            </w:r>
            <w:r>
              <w:rPr>
                <w:color w:val="000000"/>
                <w:spacing w:val="0"/>
                <w:w w:val="100"/>
                <w:position w:val="0"/>
                <w:sz w:val="14"/>
                <w:szCs w:val="14"/>
                <w:lang w:val="zh-TW" w:eastAsia="zh-TW" w:bidi="zh-TW"/>
              </w:rPr>
              <w:t>分，未满足［项扣</w:t>
            </w:r>
            <w:r>
              <w:rPr>
                <w:color w:val="000000"/>
                <w:spacing w:val="0"/>
                <w:w w:val="100"/>
                <w:position w:val="0"/>
                <w:sz w:val="12"/>
                <w:szCs w:val="12"/>
                <w:lang w:val="en-US" w:eastAsia="en-US" w:bidi="en-US"/>
              </w:rPr>
              <w:t>0.5</w:t>
            </w:r>
            <w:r>
              <w:rPr>
                <w:color w:val="000000"/>
                <w:spacing w:val="0"/>
                <w:w w:val="100"/>
                <w:position w:val="0"/>
                <w:sz w:val="14"/>
                <w:szCs w:val="14"/>
                <w:lang w:val="zh-TW" w:eastAsia="zh-TW" w:bidi="zh-TW"/>
              </w:rPr>
              <w:t>分，扣完为止）</w:t>
            </w:r>
          </w:p>
          <w:p>
            <w:pPr>
              <w:pStyle w:val="23"/>
              <w:keepNext w:val="0"/>
              <w:keepLines w:val="0"/>
              <w:widowControl w:val="0"/>
              <w:numPr>
                <w:ilvl w:val="0"/>
                <w:numId w:val="5"/>
              </w:numPr>
              <w:shd w:val="clear" w:color="auto" w:fill="auto"/>
              <w:tabs>
                <w:tab w:val="left" w:pos="158"/>
              </w:tabs>
              <w:bidi w:val="0"/>
              <w:spacing w:before="0" w:after="60" w:line="240" w:lineRule="auto"/>
              <w:ind w:left="0" w:right="0" w:firstLine="0"/>
              <w:jc w:val="left"/>
              <w:rPr>
                <w:sz w:val="14"/>
                <w:szCs w:val="14"/>
              </w:rPr>
            </w:pPr>
            <w:r>
              <w:rPr>
                <w:color w:val="000000"/>
                <w:spacing w:val="0"/>
                <w:w w:val="100"/>
                <w:position w:val="0"/>
                <w:sz w:val="14"/>
                <w:szCs w:val="14"/>
                <w:lang w:val="zh-TW" w:eastAsia="zh-TW" w:bidi="zh-TW"/>
              </w:rPr>
              <w:t>预算</w:t>
            </w:r>
            <w:r>
              <w:rPr>
                <w:rFonts w:hint="eastAsia"/>
                <w:color w:val="000000"/>
                <w:spacing w:val="0"/>
                <w:w w:val="100"/>
                <w:position w:val="0"/>
                <w:sz w:val="14"/>
                <w:szCs w:val="14"/>
                <w:lang w:val="en-US" w:eastAsia="zh-CN" w:bidi="zh-TW"/>
              </w:rPr>
              <w:t>编制</w:t>
            </w:r>
            <w:r>
              <w:rPr>
                <w:color w:val="000000"/>
                <w:spacing w:val="0"/>
                <w:w w:val="100"/>
                <w:position w:val="0"/>
                <w:sz w:val="14"/>
                <w:szCs w:val="14"/>
                <w:lang w:val="zh-TW" w:eastAsia="zh-TW" w:bidi="zh-TW"/>
              </w:rPr>
              <w:t>是否经过科学论证；</w:t>
            </w:r>
          </w:p>
          <w:p>
            <w:pPr>
              <w:pStyle w:val="23"/>
              <w:keepNext w:val="0"/>
              <w:keepLines w:val="0"/>
              <w:widowControl w:val="0"/>
              <w:numPr>
                <w:ilvl w:val="0"/>
                <w:numId w:val="5"/>
              </w:numPr>
              <w:shd w:val="clear" w:color="auto" w:fill="auto"/>
              <w:tabs>
                <w:tab w:val="left" w:pos="166"/>
              </w:tabs>
              <w:bidi w:val="0"/>
              <w:spacing w:before="0" w:after="60" w:line="240" w:lineRule="auto"/>
              <w:ind w:left="0" w:right="0" w:firstLine="0"/>
              <w:jc w:val="left"/>
              <w:rPr>
                <w:sz w:val="14"/>
                <w:szCs w:val="14"/>
              </w:rPr>
            </w:pPr>
            <w:r>
              <w:rPr>
                <w:color w:val="000000"/>
                <w:spacing w:val="0"/>
                <w:w w:val="100"/>
                <w:position w:val="0"/>
                <w:sz w:val="14"/>
                <w:szCs w:val="14"/>
                <w:lang w:val="zh-TW" w:eastAsia="zh-TW" w:bidi="zh-TW"/>
              </w:rPr>
              <w:t>预算内容与</w:t>
            </w:r>
            <w:r>
              <w:rPr>
                <w:rFonts w:hint="eastAsia"/>
                <w:color w:val="000000"/>
                <w:spacing w:val="0"/>
                <w:w w:val="100"/>
                <w:position w:val="0"/>
                <w:sz w:val="14"/>
                <w:szCs w:val="14"/>
                <w:lang w:val="en-US" w:eastAsia="zh-CN" w:bidi="zh-TW"/>
              </w:rPr>
              <w:t>项目</w:t>
            </w:r>
            <w:r>
              <w:rPr>
                <w:color w:val="000000"/>
                <w:spacing w:val="0"/>
                <w:w w:val="100"/>
                <w:position w:val="0"/>
                <w:sz w:val="14"/>
                <w:szCs w:val="14"/>
                <w:lang w:val="zh-TW" w:eastAsia="zh-TW" w:bidi="zh-TW"/>
              </w:rPr>
              <w:t>内容是否匹配；</w:t>
            </w:r>
          </w:p>
          <w:p>
            <w:pPr>
              <w:pStyle w:val="23"/>
              <w:keepNext w:val="0"/>
              <w:keepLines w:val="0"/>
              <w:widowControl w:val="0"/>
              <w:numPr>
                <w:ilvl w:val="0"/>
                <w:numId w:val="5"/>
              </w:numPr>
              <w:shd w:val="clear" w:color="auto" w:fill="auto"/>
              <w:tabs>
                <w:tab w:val="left" w:pos="166"/>
              </w:tabs>
              <w:bidi w:val="0"/>
              <w:spacing w:before="0" w:after="60" w:line="240" w:lineRule="auto"/>
              <w:ind w:left="0" w:right="0" w:firstLine="0"/>
              <w:jc w:val="left"/>
              <w:rPr>
                <w:sz w:val="14"/>
                <w:szCs w:val="14"/>
              </w:rPr>
            </w:pPr>
            <w:r>
              <w:rPr>
                <w:color w:val="000000"/>
                <w:spacing w:val="0"/>
                <w:w w:val="100"/>
                <w:position w:val="0"/>
                <w:sz w:val="14"/>
                <w:szCs w:val="14"/>
                <w:lang w:val="zh-TW" w:eastAsia="zh-TW" w:bidi="zh-TW"/>
              </w:rPr>
              <w:t>预算额度</w:t>
            </w:r>
            <w:r>
              <w:rPr>
                <w:rFonts w:hint="eastAsia"/>
                <w:color w:val="000000"/>
                <w:spacing w:val="0"/>
                <w:w w:val="100"/>
                <w:position w:val="0"/>
                <w:sz w:val="14"/>
                <w:szCs w:val="14"/>
                <w:lang w:val="en-US" w:eastAsia="zh-CN" w:bidi="zh-TW"/>
              </w:rPr>
              <w:t>测算</w:t>
            </w:r>
            <w:r>
              <w:rPr>
                <w:color w:val="000000"/>
                <w:spacing w:val="0"/>
                <w:w w:val="100"/>
                <w:position w:val="0"/>
                <w:sz w:val="14"/>
                <w:szCs w:val="14"/>
                <w:lang w:val="zh-TW" w:eastAsia="zh-TW" w:bidi="zh-TW"/>
              </w:rPr>
              <w:t>依裙是否充分，是否按照标准编制；</w:t>
            </w:r>
          </w:p>
          <w:p>
            <w:pPr>
              <w:pStyle w:val="23"/>
              <w:keepNext w:val="0"/>
              <w:keepLines w:val="0"/>
              <w:widowControl w:val="0"/>
              <w:numPr>
                <w:ilvl w:val="0"/>
                <w:numId w:val="5"/>
              </w:numPr>
              <w:shd w:val="clear" w:color="auto" w:fill="auto"/>
              <w:tabs>
                <w:tab w:val="left" w:pos="166"/>
              </w:tabs>
              <w:bidi w:val="0"/>
              <w:spacing w:before="0" w:after="60" w:line="240" w:lineRule="auto"/>
              <w:ind w:left="0" w:right="0" w:firstLine="0"/>
              <w:jc w:val="left"/>
              <w:rPr>
                <w:sz w:val="14"/>
                <w:szCs w:val="14"/>
              </w:rPr>
            </w:pPr>
            <w:r>
              <w:rPr>
                <w:color w:val="000000"/>
                <w:spacing w:val="0"/>
                <w:w w:val="100"/>
                <w:position w:val="0"/>
                <w:sz w:val="14"/>
                <w:szCs w:val="14"/>
                <w:lang w:val="zh-TW" w:eastAsia="zh-TW" w:bidi="zh-TW"/>
              </w:rPr>
              <w:t>预算确定的项目扱资额或资金量是否与工作任务相匹配。</w:t>
            </w:r>
          </w:p>
        </w:tc>
        <w:tc>
          <w:tcPr>
            <w:tcW w:w="1418" w:type="dxa"/>
            <w:tcBorders>
              <w:top w:val="single" w:color="auto" w:sz="4" w:space="0"/>
              <w:left w:val="single" w:color="auto" w:sz="4" w:space="0"/>
              <w:bottom w:val="single" w:color="auto" w:sz="4" w:space="0"/>
            </w:tcBorders>
            <w:shd w:val="clear" w:color="auto" w:fill="auto"/>
            <w:vAlign w:val="center"/>
          </w:tcPr>
          <w:p>
            <w:pPr>
              <w:pStyle w:val="23"/>
              <w:keepNext w:val="0"/>
              <w:keepLines w:val="0"/>
              <w:widowControl w:val="0"/>
              <w:shd w:val="clear" w:color="auto" w:fill="auto"/>
              <w:bidi w:val="0"/>
              <w:spacing w:before="0" w:after="0" w:line="187" w:lineRule="exact"/>
              <w:ind w:left="0" w:right="0" w:firstLine="0"/>
              <w:jc w:val="center"/>
              <w:rPr>
                <w:color w:val="000000"/>
                <w:spacing w:val="0"/>
                <w:w w:val="100"/>
                <w:position w:val="0"/>
                <w:sz w:val="14"/>
                <w:szCs w:val="14"/>
                <w:lang w:val="zh-TW" w:eastAsia="zh-TW" w:bidi="zh-TW"/>
              </w:rPr>
            </w:pPr>
            <w:r>
              <w:rPr>
                <w:color w:val="000000"/>
                <w:spacing w:val="0"/>
                <w:w w:val="100"/>
                <w:position w:val="0"/>
                <w:sz w:val="14"/>
                <w:szCs w:val="14"/>
                <w:lang w:val="zh-TW" w:eastAsia="zh-TW" w:bidi="zh-TW"/>
              </w:rPr>
              <w:t>项目预算绩效目标</w:t>
            </w:r>
          </w:p>
          <w:p>
            <w:pPr>
              <w:pStyle w:val="23"/>
              <w:keepNext w:val="0"/>
              <w:keepLines w:val="0"/>
              <w:widowControl w:val="0"/>
              <w:shd w:val="clear" w:color="auto" w:fill="auto"/>
              <w:bidi w:val="0"/>
              <w:spacing w:before="0" w:after="0" w:line="187" w:lineRule="exact"/>
              <w:ind w:left="0" w:right="0" w:firstLine="0"/>
              <w:jc w:val="center"/>
              <w:rPr>
                <w:sz w:val="14"/>
                <w:szCs w:val="14"/>
              </w:rPr>
            </w:pPr>
            <w:r>
              <w:rPr>
                <w:color w:val="000000"/>
                <w:spacing w:val="0"/>
                <w:w w:val="100"/>
                <w:position w:val="0"/>
                <w:sz w:val="14"/>
                <w:szCs w:val="14"/>
                <w:lang w:val="zh-TW" w:eastAsia="zh-TW" w:bidi="zh-TW"/>
              </w:rPr>
              <w:t>申报、批复资料</w:t>
            </w:r>
          </w:p>
        </w:tc>
        <w:tc>
          <w:tcPr>
            <w:tcW w:w="878" w:type="dxa"/>
            <w:tcBorders>
              <w:top w:val="single" w:color="auto" w:sz="4" w:space="0"/>
              <w:left w:val="single" w:color="auto" w:sz="4" w:space="0"/>
              <w:bottom w:val="single" w:color="auto" w:sz="4" w:space="0"/>
            </w:tcBorders>
            <w:shd w:val="clear" w:color="auto" w:fill="auto"/>
            <w:vAlign w:val="center"/>
          </w:tcPr>
          <w:p>
            <w:pPr>
              <w:pStyle w:val="23"/>
              <w:keepNext w:val="0"/>
              <w:keepLines w:val="0"/>
              <w:widowControl w:val="0"/>
              <w:shd w:val="clear" w:color="auto" w:fill="auto"/>
              <w:bidi w:val="0"/>
              <w:spacing w:before="0" w:after="0" w:line="240" w:lineRule="auto"/>
              <w:ind w:left="0" w:right="0" w:firstLine="0"/>
              <w:jc w:val="center"/>
              <w:rPr>
                <w:sz w:val="12"/>
                <w:szCs w:val="12"/>
              </w:rPr>
            </w:pPr>
            <w:r>
              <w:rPr>
                <w:color w:val="000000"/>
                <w:spacing w:val="0"/>
                <w:w w:val="100"/>
                <w:position w:val="0"/>
                <w:sz w:val="12"/>
                <w:szCs w:val="12"/>
                <w:lang w:val="zh-TW" w:eastAsia="zh-TW" w:bidi="zh-TW"/>
              </w:rPr>
              <w:t>2</w:t>
            </w:r>
          </w:p>
        </w:tc>
        <w:tc>
          <w:tcPr>
            <w:tcW w:w="87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3"/>
              <w:keepNext w:val="0"/>
              <w:keepLines w:val="0"/>
              <w:widowControl w:val="0"/>
              <w:shd w:val="clear" w:color="auto" w:fill="auto"/>
              <w:bidi w:val="0"/>
              <w:spacing w:before="0" w:after="0" w:line="240" w:lineRule="auto"/>
              <w:ind w:left="0" w:right="0" w:firstLine="0"/>
              <w:jc w:val="center"/>
              <w:rPr>
                <w:sz w:val="12"/>
                <w:szCs w:val="12"/>
              </w:rPr>
            </w:pPr>
            <w:r>
              <w:rPr>
                <w:color w:val="000000"/>
                <w:spacing w:val="0"/>
                <w:w w:val="100"/>
                <w:position w:val="0"/>
                <w:sz w:val="12"/>
                <w:szCs w:val="12"/>
                <w:lang w:val="zh-TW" w:eastAsia="zh-TW" w:bidi="zh-TW"/>
              </w:rPr>
              <w:t>2</w:t>
            </w:r>
          </w:p>
        </w:tc>
      </w:tr>
      <w:tr>
        <w:tblPrEx>
          <w:tblCellMar>
            <w:top w:w="0" w:type="dxa"/>
            <w:left w:w="10" w:type="dxa"/>
            <w:bottom w:w="0" w:type="dxa"/>
            <w:right w:w="10" w:type="dxa"/>
          </w:tblCellMar>
        </w:tblPrEx>
        <w:trPr>
          <w:trHeight w:val="1138" w:hRule="exact"/>
          <w:jc w:val="center"/>
        </w:trPr>
        <w:tc>
          <w:tcPr>
            <w:tcW w:w="1044" w:type="dxa"/>
            <w:gridSpan w:val="2"/>
            <w:vMerge w:val="continue"/>
            <w:tcBorders>
              <w:top w:val="single" w:color="auto" w:sz="4" w:space="0"/>
              <w:left w:val="single" w:color="auto" w:sz="4" w:space="0"/>
              <w:bottom w:val="single" w:color="auto" w:sz="4" w:space="0"/>
            </w:tcBorders>
            <w:shd w:val="clear" w:color="auto" w:fill="auto"/>
            <w:vAlign w:val="center"/>
          </w:tcPr>
          <w:p/>
        </w:tc>
        <w:tc>
          <w:tcPr>
            <w:tcW w:w="1431" w:type="dxa"/>
            <w:vMerge w:val="continue"/>
            <w:tcBorders>
              <w:top w:val="single" w:color="auto" w:sz="4" w:space="0"/>
              <w:left w:val="single" w:color="auto" w:sz="4" w:space="0"/>
              <w:bottom w:val="single" w:color="auto" w:sz="4" w:space="0"/>
            </w:tcBorders>
            <w:shd w:val="clear" w:color="auto" w:fill="auto"/>
            <w:vAlign w:val="center"/>
          </w:tcPr>
          <w:p>
            <w:pPr>
              <w:jc w:val="center"/>
            </w:pPr>
          </w:p>
        </w:tc>
        <w:tc>
          <w:tcPr>
            <w:tcW w:w="1418" w:type="dxa"/>
            <w:tcBorders>
              <w:top w:val="single" w:color="auto" w:sz="4" w:space="0"/>
              <w:left w:val="single" w:color="auto" w:sz="4" w:space="0"/>
              <w:bottom w:val="single" w:color="auto" w:sz="4" w:space="0"/>
            </w:tcBorders>
            <w:shd w:val="clear" w:color="auto" w:fill="auto"/>
            <w:vAlign w:val="center"/>
          </w:tcPr>
          <w:p>
            <w:pPr>
              <w:pStyle w:val="23"/>
              <w:keepNext w:val="0"/>
              <w:keepLines w:val="0"/>
              <w:widowControl w:val="0"/>
              <w:shd w:val="clear" w:color="auto" w:fill="auto"/>
              <w:bidi w:val="0"/>
              <w:spacing w:before="0" w:after="0" w:line="240" w:lineRule="auto"/>
              <w:ind w:left="0" w:right="0" w:firstLine="0"/>
              <w:jc w:val="center"/>
              <w:rPr>
                <w:sz w:val="14"/>
                <w:szCs w:val="14"/>
              </w:rPr>
            </w:pPr>
            <w:r>
              <w:rPr>
                <w:color w:val="000000"/>
                <w:spacing w:val="0"/>
                <w:w w:val="100"/>
                <w:position w:val="0"/>
                <w:sz w:val="14"/>
                <w:szCs w:val="14"/>
                <w:lang w:val="zh-TW" w:eastAsia="zh-TW" w:bidi="zh-TW"/>
              </w:rPr>
              <w:t>资金分配合</w:t>
            </w:r>
            <w:r>
              <w:rPr>
                <w:rFonts w:hint="eastAsia"/>
                <w:color w:val="000000"/>
                <w:spacing w:val="0"/>
                <w:w w:val="100"/>
                <w:position w:val="0"/>
                <w:sz w:val="14"/>
                <w:szCs w:val="14"/>
                <w:lang w:val="en-US" w:eastAsia="zh-CN" w:bidi="zh-TW"/>
              </w:rPr>
              <w:t>理</w:t>
            </w:r>
            <w:r>
              <w:rPr>
                <w:color w:val="000000"/>
                <w:spacing w:val="0"/>
                <w:w w:val="100"/>
                <w:position w:val="0"/>
                <w:sz w:val="14"/>
                <w:szCs w:val="14"/>
                <w:lang w:val="zh-TW" w:eastAsia="zh-TW" w:bidi="zh-TW"/>
              </w:rPr>
              <w:t>性</w:t>
            </w:r>
          </w:p>
        </w:tc>
        <w:tc>
          <w:tcPr>
            <w:tcW w:w="3255" w:type="dxa"/>
            <w:tcBorders>
              <w:top w:val="single" w:color="auto" w:sz="4" w:space="0"/>
              <w:left w:val="single" w:color="auto" w:sz="4" w:space="0"/>
              <w:bottom w:val="single" w:color="auto" w:sz="4" w:space="0"/>
            </w:tcBorders>
            <w:shd w:val="clear" w:color="auto" w:fill="auto"/>
            <w:vAlign w:val="top"/>
          </w:tcPr>
          <w:p>
            <w:pPr>
              <w:pStyle w:val="23"/>
              <w:keepNext w:val="0"/>
              <w:keepLines w:val="0"/>
              <w:widowControl w:val="0"/>
              <w:shd w:val="clear" w:color="auto" w:fill="auto"/>
              <w:bidi w:val="0"/>
              <w:spacing w:before="0" w:after="0" w:line="184" w:lineRule="exact"/>
              <w:ind w:left="0" w:right="0" w:firstLine="0"/>
              <w:jc w:val="both"/>
              <w:rPr>
                <w:sz w:val="14"/>
                <w:szCs w:val="14"/>
              </w:rPr>
            </w:pPr>
            <w:r>
              <w:rPr>
                <w:rFonts w:hint="eastAsia"/>
                <w:color w:val="000000"/>
                <w:spacing w:val="0"/>
                <w:w w:val="100"/>
                <w:position w:val="0"/>
                <w:sz w:val="14"/>
                <w:szCs w:val="14"/>
                <w:lang w:val="en-US" w:eastAsia="zh-CN" w:bidi="zh-TW"/>
              </w:rPr>
              <w:t>项目</w:t>
            </w:r>
            <w:r>
              <w:rPr>
                <w:color w:val="000000"/>
                <w:spacing w:val="0"/>
                <w:w w:val="100"/>
                <w:position w:val="0"/>
                <w:sz w:val="14"/>
                <w:szCs w:val="14"/>
                <w:lang w:val="zh-TW" w:eastAsia="zh-TW" w:bidi="zh-TW"/>
              </w:rPr>
              <w:t>预算资金分配是否有测算依据，与</w:t>
            </w:r>
            <w:r>
              <w:rPr>
                <w:rFonts w:hint="eastAsia"/>
                <w:color w:val="000000"/>
                <w:spacing w:val="0"/>
                <w:w w:val="100"/>
                <w:position w:val="0"/>
                <w:sz w:val="14"/>
                <w:szCs w:val="14"/>
                <w:lang w:val="en-US" w:eastAsia="zh-CN" w:bidi="zh-TW"/>
              </w:rPr>
              <w:t>补助</w:t>
            </w:r>
            <w:r>
              <w:rPr>
                <w:color w:val="000000"/>
                <w:spacing w:val="0"/>
                <w:w w:val="100"/>
                <w:position w:val="0"/>
                <w:sz w:val="14"/>
                <w:szCs w:val="14"/>
                <w:lang w:val="zh-TW" w:eastAsia="zh-TW" w:bidi="zh-TW"/>
              </w:rPr>
              <w:t>单位或地方实际是否相适应，</w:t>
            </w:r>
            <w:r>
              <w:rPr>
                <w:rFonts w:hint="eastAsia"/>
                <w:color w:val="000000"/>
                <w:spacing w:val="0"/>
                <w:w w:val="100"/>
                <w:position w:val="0"/>
                <w:sz w:val="14"/>
                <w:szCs w:val="14"/>
                <w:lang w:val="en-US" w:eastAsia="zh-CN" w:bidi="zh-TW"/>
              </w:rPr>
              <w:t>用</w:t>
            </w:r>
            <w:r>
              <w:rPr>
                <w:color w:val="000000"/>
                <w:spacing w:val="0"/>
                <w:w w:val="100"/>
                <w:position w:val="0"/>
                <w:sz w:val="14"/>
                <w:szCs w:val="14"/>
                <w:lang w:val="zh-TW" w:eastAsia="zh-TW" w:bidi="zh-TW"/>
              </w:rPr>
              <w:t>以</w:t>
            </w:r>
            <w:r>
              <w:rPr>
                <w:rFonts w:hint="eastAsia"/>
                <w:color w:val="000000"/>
                <w:spacing w:val="0"/>
                <w:w w:val="100"/>
                <w:position w:val="0"/>
                <w:sz w:val="14"/>
                <w:szCs w:val="14"/>
                <w:lang w:val="en-US" w:eastAsia="zh-CN" w:bidi="zh-TW"/>
              </w:rPr>
              <w:t>反映</w:t>
            </w:r>
            <w:r>
              <w:rPr>
                <w:color w:val="000000"/>
                <w:spacing w:val="0"/>
                <w:w w:val="100"/>
                <w:position w:val="0"/>
                <w:sz w:val="14"/>
                <w:szCs w:val="14"/>
                <w:lang w:val="zh-TW" w:eastAsia="zh-TW" w:bidi="zh-TW"/>
              </w:rPr>
              <w:t>和考</w:t>
            </w:r>
            <w:r>
              <w:rPr>
                <w:rFonts w:hint="eastAsia"/>
                <w:color w:val="000000"/>
                <w:spacing w:val="0"/>
                <w:w w:val="100"/>
                <w:position w:val="0"/>
                <w:sz w:val="14"/>
                <w:szCs w:val="14"/>
                <w:lang w:val="en-US" w:eastAsia="zh-CN" w:bidi="zh-TW"/>
              </w:rPr>
              <w:t>核</w:t>
            </w:r>
            <w:r>
              <w:rPr>
                <w:color w:val="000000"/>
                <w:spacing w:val="0"/>
                <w:w w:val="100"/>
                <w:position w:val="0"/>
                <w:sz w:val="14"/>
                <w:szCs w:val="14"/>
                <w:lang w:val="zh-TW" w:eastAsia="zh-TW" w:bidi="zh-TW"/>
              </w:rPr>
              <w:t>项目预算资金分配为科学性、合</w:t>
            </w:r>
            <w:r>
              <w:rPr>
                <w:rFonts w:hint="eastAsia"/>
                <w:color w:val="000000"/>
                <w:spacing w:val="0"/>
                <w:w w:val="100"/>
                <w:position w:val="0"/>
                <w:sz w:val="14"/>
                <w:szCs w:val="14"/>
                <w:lang w:val="en-US" w:eastAsia="zh-CN" w:bidi="zh-TW"/>
              </w:rPr>
              <w:t>理</w:t>
            </w:r>
            <w:r>
              <w:rPr>
                <w:color w:val="000000"/>
                <w:spacing w:val="0"/>
                <w:w w:val="100"/>
                <w:position w:val="0"/>
                <w:sz w:val="14"/>
                <w:szCs w:val="14"/>
                <w:lang w:val="zh-TW" w:eastAsia="zh-TW" w:bidi="zh-TW"/>
              </w:rPr>
              <w:t>性情况</w:t>
            </w:r>
          </w:p>
        </w:tc>
        <w:tc>
          <w:tcPr>
            <w:tcW w:w="5116" w:type="dxa"/>
            <w:tcBorders>
              <w:top w:val="single" w:color="auto" w:sz="4" w:space="0"/>
              <w:left w:val="single" w:color="auto" w:sz="4" w:space="0"/>
              <w:bottom w:val="single" w:color="auto" w:sz="4" w:space="0"/>
            </w:tcBorders>
            <w:shd w:val="clear" w:color="auto" w:fill="auto"/>
            <w:vAlign w:val="top"/>
          </w:tcPr>
          <w:p>
            <w:pPr>
              <w:pStyle w:val="23"/>
              <w:keepNext w:val="0"/>
              <w:keepLines w:val="0"/>
              <w:widowControl w:val="0"/>
              <w:shd w:val="clear" w:color="auto" w:fill="auto"/>
              <w:bidi w:val="0"/>
              <w:spacing w:before="0" w:after="60" w:line="240" w:lineRule="auto"/>
              <w:ind w:left="0" w:right="0" w:firstLine="0"/>
              <w:jc w:val="left"/>
              <w:rPr>
                <w:sz w:val="14"/>
                <w:szCs w:val="14"/>
              </w:rPr>
            </w:pPr>
            <w:r>
              <w:rPr>
                <w:color w:val="000000"/>
                <w:spacing w:val="0"/>
                <w:w w:val="100"/>
                <w:position w:val="0"/>
                <w:sz w:val="14"/>
                <w:szCs w:val="14"/>
                <w:lang w:val="zh-TW" w:eastAsia="zh-TW" w:bidi="zh-TW"/>
              </w:rPr>
              <w:t>评价要点：（以下每项</w:t>
            </w:r>
            <w:r>
              <w:rPr>
                <w:color w:val="000000"/>
                <w:spacing w:val="0"/>
                <w:w w:val="100"/>
                <w:position w:val="0"/>
                <w:sz w:val="12"/>
                <w:szCs w:val="12"/>
                <w:lang w:val="zh-TW" w:eastAsia="zh-TW" w:bidi="zh-TW"/>
              </w:rPr>
              <w:t>1</w:t>
            </w:r>
            <w:r>
              <w:rPr>
                <w:color w:val="000000"/>
                <w:spacing w:val="0"/>
                <w:w w:val="100"/>
                <w:position w:val="0"/>
                <w:sz w:val="14"/>
                <w:szCs w:val="14"/>
                <w:lang w:val="zh-TW" w:eastAsia="zh-TW" w:bidi="zh-TW"/>
              </w:rPr>
              <w:t>分，未满足</w:t>
            </w:r>
            <w:r>
              <w:rPr>
                <w:color w:val="000000"/>
                <w:spacing w:val="0"/>
                <w:w w:val="100"/>
                <w:position w:val="0"/>
                <w:sz w:val="12"/>
                <w:szCs w:val="12"/>
                <w:lang w:val="zh-TW" w:eastAsia="zh-TW" w:bidi="zh-TW"/>
              </w:rPr>
              <w:t>1</w:t>
            </w:r>
            <w:r>
              <w:rPr>
                <w:color w:val="000000"/>
                <w:spacing w:val="0"/>
                <w:w w:val="100"/>
                <w:position w:val="0"/>
                <w:sz w:val="14"/>
                <w:szCs w:val="14"/>
                <w:lang w:val="zh-TW" w:eastAsia="zh-TW" w:bidi="zh-TW"/>
              </w:rPr>
              <w:t>项扫</w:t>
            </w:r>
            <w:r>
              <w:rPr>
                <w:color w:val="000000"/>
                <w:spacing w:val="0"/>
                <w:w w:val="100"/>
                <w:position w:val="0"/>
                <w:sz w:val="12"/>
                <w:szCs w:val="12"/>
                <w:lang w:val="zh-TW" w:eastAsia="zh-TW" w:bidi="zh-TW"/>
              </w:rPr>
              <w:t>1</w:t>
            </w:r>
            <w:r>
              <w:rPr>
                <w:color w:val="000000"/>
                <w:spacing w:val="0"/>
                <w:w w:val="100"/>
                <w:position w:val="0"/>
                <w:sz w:val="14"/>
                <w:szCs w:val="14"/>
                <w:lang w:val="zh-TW" w:eastAsia="zh-TW" w:bidi="zh-TW"/>
              </w:rPr>
              <w:t>分，扣完为北）</w:t>
            </w:r>
          </w:p>
          <w:p>
            <w:pPr>
              <w:pStyle w:val="23"/>
              <w:keepNext w:val="0"/>
              <w:keepLines w:val="0"/>
              <w:widowControl w:val="0"/>
              <w:numPr>
                <w:ilvl w:val="0"/>
                <w:numId w:val="6"/>
              </w:numPr>
              <w:shd w:val="clear" w:color="auto" w:fill="auto"/>
              <w:tabs>
                <w:tab w:val="left" w:pos="158"/>
              </w:tabs>
              <w:bidi w:val="0"/>
              <w:spacing w:before="0" w:after="100" w:line="240" w:lineRule="auto"/>
              <w:ind w:left="0" w:right="0" w:firstLine="0"/>
              <w:jc w:val="left"/>
              <w:rPr>
                <w:sz w:val="14"/>
                <w:szCs w:val="14"/>
              </w:rPr>
            </w:pPr>
            <w:r>
              <w:rPr>
                <w:color w:val="000000"/>
                <w:spacing w:val="0"/>
                <w:w w:val="100"/>
                <w:position w:val="0"/>
                <w:sz w:val="14"/>
                <w:szCs w:val="14"/>
                <w:lang w:val="zh-TW" w:eastAsia="zh-TW" w:bidi="zh-TW"/>
              </w:rPr>
              <w:t>预算资金分配象据是否充分；</w:t>
            </w:r>
          </w:p>
          <w:p>
            <w:pPr>
              <w:pStyle w:val="23"/>
              <w:keepNext w:val="0"/>
              <w:keepLines w:val="0"/>
              <w:widowControl w:val="0"/>
              <w:numPr>
                <w:ilvl w:val="0"/>
                <w:numId w:val="6"/>
              </w:numPr>
              <w:shd w:val="clear" w:color="auto" w:fill="auto"/>
              <w:tabs>
                <w:tab w:val="left" w:pos="173"/>
              </w:tabs>
              <w:bidi w:val="0"/>
              <w:spacing w:before="0" w:after="80" w:line="240" w:lineRule="auto"/>
              <w:ind w:left="0" w:right="0" w:firstLine="0"/>
              <w:jc w:val="left"/>
              <w:rPr>
                <w:sz w:val="14"/>
                <w:szCs w:val="14"/>
              </w:rPr>
            </w:pPr>
            <w:r>
              <w:rPr>
                <w:color w:val="000000"/>
                <w:spacing w:val="0"/>
                <w:w w:val="100"/>
                <w:position w:val="0"/>
                <w:sz w:val="14"/>
                <w:szCs w:val="14"/>
                <w:lang w:val="zh-TW" w:eastAsia="zh-TW" w:bidi="zh-TW"/>
              </w:rPr>
              <w:t>资</w:t>
            </w:r>
            <w:r>
              <w:rPr>
                <w:rFonts w:hint="eastAsia"/>
                <w:color w:val="000000"/>
                <w:spacing w:val="0"/>
                <w:w w:val="100"/>
                <w:position w:val="0"/>
                <w:sz w:val="14"/>
                <w:szCs w:val="14"/>
                <w:lang w:val="en-US" w:eastAsia="zh-CN" w:bidi="zh-TW"/>
              </w:rPr>
              <w:t>金</w:t>
            </w:r>
            <w:r>
              <w:rPr>
                <w:color w:val="000000"/>
                <w:spacing w:val="0"/>
                <w:w w:val="100"/>
                <w:position w:val="0"/>
                <w:sz w:val="14"/>
                <w:szCs w:val="14"/>
                <w:lang w:val="zh-TW" w:eastAsia="zh-TW" w:bidi="zh-TW"/>
              </w:rPr>
              <w:t>分配</w:t>
            </w:r>
            <w:r>
              <w:rPr>
                <w:rFonts w:hint="eastAsia"/>
                <w:color w:val="000000"/>
                <w:spacing w:val="0"/>
                <w:w w:val="100"/>
                <w:position w:val="0"/>
                <w:sz w:val="14"/>
                <w:szCs w:val="14"/>
                <w:lang w:val="en-US" w:eastAsia="zh-CN" w:bidi="zh-TW"/>
              </w:rPr>
              <w:t>制度</w:t>
            </w:r>
            <w:r>
              <w:rPr>
                <w:color w:val="000000"/>
                <w:spacing w:val="0"/>
                <w:w w:val="100"/>
                <w:position w:val="0"/>
                <w:sz w:val="14"/>
                <w:szCs w:val="14"/>
                <w:lang w:val="zh-TW" w:eastAsia="zh-TW" w:bidi="zh-TW"/>
              </w:rPr>
              <w:t>是否</w:t>
            </w:r>
            <w:r>
              <w:rPr>
                <w:rFonts w:hint="eastAsia"/>
                <w:color w:val="000000"/>
                <w:spacing w:val="0"/>
                <w:w w:val="100"/>
                <w:position w:val="0"/>
                <w:sz w:val="14"/>
                <w:szCs w:val="14"/>
                <w:lang w:val="en-US" w:eastAsia="zh-CN" w:bidi="zh-TW"/>
              </w:rPr>
              <w:t>合理</w:t>
            </w:r>
            <w:r>
              <w:rPr>
                <w:color w:val="000000"/>
                <w:spacing w:val="0"/>
                <w:w w:val="100"/>
                <w:position w:val="0"/>
                <w:sz w:val="14"/>
                <w:szCs w:val="14"/>
                <w:lang w:val="zh-TW" w:eastAsia="zh-TW" w:bidi="zh-TW"/>
              </w:rPr>
              <w:t>，与项</w:t>
            </w:r>
            <w:r>
              <w:rPr>
                <w:rFonts w:hint="eastAsia"/>
                <w:color w:val="000000"/>
                <w:spacing w:val="0"/>
                <w:w w:val="100"/>
                <w:position w:val="0"/>
                <w:sz w:val="14"/>
                <w:szCs w:val="14"/>
                <w:lang w:val="en-US" w:eastAsia="zh-CN" w:bidi="zh-TW"/>
              </w:rPr>
              <w:t>目</w:t>
            </w:r>
            <w:r>
              <w:rPr>
                <w:color w:val="000000"/>
                <w:spacing w:val="0"/>
                <w:w w:val="100"/>
                <w:position w:val="0"/>
                <w:sz w:val="14"/>
                <w:szCs w:val="14"/>
                <w:lang w:val="zh-TW" w:eastAsia="zh-TW" w:bidi="zh-TW"/>
              </w:rPr>
              <w:t>单位或地方实际是否相适应。资佥分配歡度是否今逐，与项弓单位或地方实际是否相适应。</w:t>
            </w:r>
          </w:p>
        </w:tc>
        <w:tc>
          <w:tcPr>
            <w:tcW w:w="1418" w:type="dxa"/>
            <w:tcBorders>
              <w:top w:val="single" w:color="auto" w:sz="4" w:space="0"/>
              <w:left w:val="single" w:color="auto" w:sz="4" w:space="0"/>
              <w:bottom w:val="single" w:color="auto" w:sz="4" w:space="0"/>
            </w:tcBorders>
            <w:shd w:val="clear" w:color="auto" w:fill="auto"/>
            <w:vAlign w:val="center"/>
          </w:tcPr>
          <w:p>
            <w:pPr>
              <w:pStyle w:val="23"/>
              <w:keepNext w:val="0"/>
              <w:keepLines w:val="0"/>
              <w:widowControl w:val="0"/>
              <w:shd w:val="clear" w:color="auto" w:fill="auto"/>
              <w:bidi w:val="0"/>
              <w:spacing w:before="0" w:after="0" w:line="187" w:lineRule="exact"/>
              <w:ind w:left="0" w:right="0" w:firstLine="0"/>
              <w:jc w:val="center"/>
              <w:rPr>
                <w:sz w:val="14"/>
                <w:szCs w:val="14"/>
              </w:rPr>
            </w:pPr>
            <w:r>
              <w:rPr>
                <w:color w:val="000000"/>
                <w:spacing w:val="0"/>
                <w:w w:val="100"/>
                <w:position w:val="0"/>
                <w:sz w:val="14"/>
                <w:szCs w:val="14"/>
                <w:lang w:val="zh-TW" w:eastAsia="zh-TW" w:bidi="zh-TW"/>
              </w:rPr>
              <w:t>项</w:t>
            </w:r>
            <w:r>
              <w:rPr>
                <w:rFonts w:hint="eastAsia"/>
                <w:color w:val="000000"/>
                <w:spacing w:val="0"/>
                <w:w w:val="100"/>
                <w:position w:val="0"/>
                <w:sz w:val="14"/>
                <w:szCs w:val="14"/>
                <w:lang w:val="en-US" w:eastAsia="zh-CN" w:bidi="zh-TW"/>
              </w:rPr>
              <w:t>目</w:t>
            </w:r>
            <w:r>
              <w:rPr>
                <w:color w:val="000000"/>
                <w:spacing w:val="0"/>
                <w:w w:val="100"/>
                <w:position w:val="0"/>
                <w:sz w:val="14"/>
                <w:szCs w:val="14"/>
                <w:lang w:val="zh-TW" w:eastAsia="zh-TW" w:bidi="zh-TW"/>
              </w:rPr>
              <w:t>资金分配文件 资料</w:t>
            </w:r>
          </w:p>
        </w:tc>
        <w:tc>
          <w:tcPr>
            <w:tcW w:w="878" w:type="dxa"/>
            <w:tcBorders>
              <w:top w:val="single" w:color="auto" w:sz="4" w:space="0"/>
              <w:left w:val="single" w:color="auto" w:sz="4" w:space="0"/>
              <w:bottom w:val="single" w:color="auto" w:sz="4" w:space="0"/>
            </w:tcBorders>
            <w:shd w:val="clear" w:color="auto" w:fill="auto"/>
            <w:vAlign w:val="center"/>
          </w:tcPr>
          <w:p>
            <w:pPr>
              <w:pStyle w:val="23"/>
              <w:keepNext w:val="0"/>
              <w:keepLines w:val="0"/>
              <w:widowControl w:val="0"/>
              <w:shd w:val="clear" w:color="auto" w:fill="auto"/>
              <w:bidi w:val="0"/>
              <w:spacing w:before="0" w:after="0" w:line="240" w:lineRule="auto"/>
              <w:ind w:left="0" w:right="0" w:firstLine="0"/>
              <w:jc w:val="center"/>
              <w:rPr>
                <w:sz w:val="12"/>
                <w:szCs w:val="12"/>
              </w:rPr>
            </w:pPr>
            <w:r>
              <w:rPr>
                <w:color w:val="000000"/>
                <w:spacing w:val="0"/>
                <w:w w:val="100"/>
                <w:position w:val="0"/>
                <w:sz w:val="12"/>
                <w:szCs w:val="12"/>
                <w:lang w:val="zh-TW" w:eastAsia="zh-TW" w:bidi="zh-TW"/>
              </w:rPr>
              <w:t>2</w:t>
            </w:r>
          </w:p>
        </w:tc>
        <w:tc>
          <w:tcPr>
            <w:tcW w:w="87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3"/>
              <w:keepNext w:val="0"/>
              <w:keepLines w:val="0"/>
              <w:widowControl w:val="0"/>
              <w:shd w:val="clear" w:color="auto" w:fill="auto"/>
              <w:bidi w:val="0"/>
              <w:spacing w:before="0" w:after="0" w:line="240" w:lineRule="auto"/>
              <w:ind w:left="0" w:right="0" w:firstLine="0"/>
              <w:jc w:val="center"/>
              <w:rPr>
                <w:sz w:val="12"/>
                <w:szCs w:val="12"/>
              </w:rPr>
            </w:pPr>
            <w:r>
              <w:rPr>
                <w:color w:val="000000"/>
                <w:spacing w:val="0"/>
                <w:w w:val="100"/>
                <w:position w:val="0"/>
                <w:sz w:val="12"/>
                <w:szCs w:val="12"/>
                <w:lang w:val="zh-TW" w:eastAsia="zh-TW" w:bidi="zh-TW"/>
              </w:rPr>
              <w:t>2</w:t>
            </w:r>
          </w:p>
        </w:tc>
      </w:tr>
      <w:tr>
        <w:tblPrEx>
          <w:tblCellMar>
            <w:top w:w="0" w:type="dxa"/>
            <w:left w:w="10" w:type="dxa"/>
            <w:bottom w:w="0" w:type="dxa"/>
            <w:right w:w="10" w:type="dxa"/>
          </w:tblCellMar>
        </w:tblPrEx>
        <w:trPr>
          <w:trHeight w:val="778" w:hRule="exact"/>
          <w:jc w:val="center"/>
        </w:trPr>
        <w:tc>
          <w:tcPr>
            <w:tcW w:w="1044" w:type="dxa"/>
            <w:gridSpan w:val="2"/>
            <w:vMerge w:val="restart"/>
            <w:tcBorders>
              <w:top w:val="single" w:color="auto" w:sz="4" w:space="0"/>
              <w:left w:val="single" w:color="auto" w:sz="4" w:space="0"/>
              <w:bottom w:val="single" w:color="auto" w:sz="4" w:space="0"/>
            </w:tcBorders>
            <w:shd w:val="clear" w:color="auto" w:fill="auto"/>
            <w:vAlign w:val="center"/>
          </w:tcPr>
          <w:p>
            <w:pPr>
              <w:pStyle w:val="23"/>
              <w:keepNext w:val="0"/>
              <w:keepLines w:val="0"/>
              <w:widowControl w:val="0"/>
              <w:shd w:val="clear" w:color="auto" w:fill="auto"/>
              <w:bidi w:val="0"/>
              <w:spacing w:before="0" w:after="0" w:line="240" w:lineRule="auto"/>
              <w:ind w:left="0" w:leftChars="0" w:right="0" w:rightChars="0" w:firstLine="0" w:firstLineChars="0"/>
              <w:jc w:val="center"/>
              <w:rPr>
                <w:b w:val="0"/>
                <w:bCs w:val="0"/>
              </w:rPr>
            </w:pPr>
            <w:r>
              <w:rPr>
                <w:rFonts w:hint="eastAsia"/>
                <w:b w:val="0"/>
                <w:bCs w:val="0"/>
                <w:color w:val="000000"/>
                <w:spacing w:val="0"/>
                <w:w w:val="100"/>
                <w:position w:val="0"/>
                <w:sz w:val="14"/>
                <w:szCs w:val="14"/>
                <w:lang w:val="en-US" w:eastAsia="zh-CN" w:bidi="zh-TW"/>
              </w:rPr>
              <w:t>过</w:t>
            </w:r>
            <w:r>
              <w:rPr>
                <w:b w:val="0"/>
                <w:bCs w:val="0"/>
                <w:color w:val="000000"/>
                <w:spacing w:val="0"/>
                <w:w w:val="100"/>
                <w:position w:val="0"/>
                <w:sz w:val="14"/>
                <w:szCs w:val="14"/>
                <w:lang w:val="zh-TW" w:eastAsia="zh-TW" w:bidi="zh-TW"/>
              </w:rPr>
              <w:t>程</w:t>
            </w:r>
            <w:r>
              <w:rPr>
                <w:rFonts w:hint="eastAsia"/>
                <w:b w:val="0"/>
                <w:bCs w:val="0"/>
                <w:color w:val="000000"/>
                <w:spacing w:val="0"/>
                <w:w w:val="100"/>
                <w:position w:val="0"/>
                <w:sz w:val="14"/>
                <w:szCs w:val="14"/>
                <w:lang w:val="zh-TW" w:eastAsia="zh-CN" w:bidi="zh-TW"/>
              </w:rPr>
              <w:t>（</w:t>
            </w:r>
            <w:r>
              <w:rPr>
                <w:rFonts w:hint="eastAsia"/>
                <w:b w:val="0"/>
                <w:bCs w:val="0"/>
                <w:color w:val="000000"/>
                <w:spacing w:val="0"/>
                <w:w w:val="100"/>
                <w:position w:val="0"/>
                <w:sz w:val="14"/>
                <w:szCs w:val="14"/>
                <w:lang w:val="en-US" w:eastAsia="zh-CN" w:bidi="zh-TW"/>
              </w:rPr>
              <w:t>12</w:t>
            </w:r>
            <w:r>
              <w:rPr>
                <w:b w:val="0"/>
                <w:bCs w:val="0"/>
                <w:color w:val="000000"/>
                <w:spacing w:val="0"/>
                <w:w w:val="100"/>
                <w:position w:val="0"/>
                <w:sz w:val="14"/>
                <w:szCs w:val="14"/>
                <w:lang w:val="zh-TW" w:eastAsia="zh-TW" w:bidi="zh-TW"/>
              </w:rPr>
              <w:t>分）</w:t>
            </w:r>
          </w:p>
        </w:tc>
        <w:tc>
          <w:tcPr>
            <w:tcW w:w="1431" w:type="dxa"/>
            <w:vMerge w:val="restart"/>
            <w:tcBorders>
              <w:top w:val="single" w:color="auto" w:sz="4" w:space="0"/>
              <w:left w:val="single" w:color="auto" w:sz="4" w:space="0"/>
              <w:bottom w:val="single" w:color="auto" w:sz="4" w:space="0"/>
            </w:tcBorders>
            <w:shd w:val="clear" w:color="auto" w:fill="auto"/>
            <w:vAlign w:val="center"/>
          </w:tcPr>
          <w:p>
            <w:pPr>
              <w:pStyle w:val="23"/>
              <w:keepNext w:val="0"/>
              <w:keepLines w:val="0"/>
              <w:widowControl w:val="0"/>
              <w:shd w:val="clear" w:color="auto" w:fill="auto"/>
              <w:bidi w:val="0"/>
              <w:spacing w:before="0" w:after="0" w:line="240" w:lineRule="auto"/>
              <w:ind w:left="0" w:leftChars="0" w:right="0" w:rightChars="0" w:firstLine="0" w:firstLineChars="0"/>
              <w:jc w:val="center"/>
            </w:pPr>
            <w:r>
              <w:rPr>
                <w:color w:val="000000"/>
                <w:spacing w:val="0"/>
                <w:w w:val="100"/>
                <w:position w:val="0"/>
                <w:sz w:val="14"/>
                <w:szCs w:val="14"/>
                <w:lang w:val="zh-TW" w:eastAsia="zh-TW" w:bidi="zh-TW"/>
              </w:rPr>
              <w:t>资金管理</w:t>
            </w:r>
            <w:r>
              <w:rPr>
                <w:color w:val="000000"/>
                <w:spacing w:val="0"/>
                <w:w w:val="100"/>
                <w:position w:val="0"/>
                <w:sz w:val="12"/>
                <w:szCs w:val="12"/>
                <w:lang w:val="zh-TW" w:eastAsia="zh-TW" w:bidi="zh-TW"/>
              </w:rPr>
              <w:t>（8</w:t>
            </w:r>
            <w:r>
              <w:rPr>
                <w:color w:val="000000"/>
                <w:spacing w:val="0"/>
                <w:w w:val="100"/>
                <w:position w:val="0"/>
                <w:sz w:val="14"/>
                <w:szCs w:val="14"/>
                <w:lang w:val="zh-TW" w:eastAsia="zh-TW" w:bidi="zh-TW"/>
              </w:rPr>
              <w:t>分）</w:t>
            </w:r>
          </w:p>
        </w:tc>
        <w:tc>
          <w:tcPr>
            <w:tcW w:w="1418" w:type="dxa"/>
            <w:tcBorders>
              <w:top w:val="single" w:color="auto" w:sz="4" w:space="0"/>
              <w:left w:val="single" w:color="auto" w:sz="4" w:space="0"/>
              <w:bottom w:val="single" w:color="auto" w:sz="4" w:space="0"/>
            </w:tcBorders>
            <w:shd w:val="clear" w:color="auto" w:fill="auto"/>
            <w:vAlign w:val="center"/>
          </w:tcPr>
          <w:p>
            <w:pPr>
              <w:pStyle w:val="23"/>
              <w:keepNext w:val="0"/>
              <w:keepLines w:val="0"/>
              <w:widowControl w:val="0"/>
              <w:shd w:val="clear" w:color="auto" w:fill="auto"/>
              <w:bidi w:val="0"/>
              <w:spacing w:before="0" w:after="0" w:line="240" w:lineRule="auto"/>
              <w:ind w:left="0" w:leftChars="0" w:right="0" w:rightChars="0" w:firstLine="0" w:firstLineChars="0"/>
              <w:jc w:val="center"/>
              <w:rPr>
                <w:color w:val="000000"/>
                <w:spacing w:val="0"/>
                <w:w w:val="100"/>
                <w:position w:val="0"/>
                <w:sz w:val="14"/>
                <w:szCs w:val="14"/>
                <w:lang w:val="zh-TW" w:eastAsia="zh-TW" w:bidi="zh-TW"/>
              </w:rPr>
            </w:pPr>
            <w:r>
              <w:rPr>
                <w:color w:val="000000"/>
                <w:spacing w:val="0"/>
                <w:w w:val="100"/>
                <w:position w:val="0"/>
                <w:sz w:val="14"/>
                <w:szCs w:val="14"/>
                <w:lang w:val="zh-TW" w:eastAsia="zh-TW" w:bidi="zh-TW"/>
              </w:rPr>
              <w:t>资金</w:t>
            </w:r>
            <w:r>
              <w:rPr>
                <w:rFonts w:hint="eastAsia"/>
                <w:color w:val="000000"/>
                <w:spacing w:val="0"/>
                <w:w w:val="100"/>
                <w:position w:val="0"/>
                <w:sz w:val="14"/>
                <w:szCs w:val="14"/>
                <w:lang w:val="en-US" w:eastAsia="zh-CN" w:bidi="zh-TW"/>
              </w:rPr>
              <w:t>到</w:t>
            </w:r>
            <w:r>
              <w:rPr>
                <w:color w:val="000000"/>
                <w:spacing w:val="0"/>
                <w:w w:val="100"/>
                <w:position w:val="0"/>
                <w:sz w:val="14"/>
                <w:szCs w:val="14"/>
                <w:lang w:val="zh-TW" w:eastAsia="zh-TW" w:bidi="zh-TW"/>
              </w:rPr>
              <w:t>位率</w:t>
            </w:r>
          </w:p>
        </w:tc>
        <w:tc>
          <w:tcPr>
            <w:tcW w:w="325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3"/>
              <w:keepNext w:val="0"/>
              <w:keepLines w:val="0"/>
              <w:widowControl w:val="0"/>
              <w:shd w:val="clear" w:color="auto" w:fill="auto"/>
              <w:bidi w:val="0"/>
              <w:spacing w:before="0" w:after="0" w:line="187" w:lineRule="exact"/>
              <w:ind w:left="0" w:leftChars="0" w:right="0" w:rightChars="0" w:firstLine="0" w:firstLineChars="0"/>
              <w:jc w:val="both"/>
              <w:rPr>
                <w:rFonts w:hint="eastAsia"/>
                <w:color w:val="000000"/>
                <w:spacing w:val="0"/>
                <w:w w:val="100"/>
                <w:position w:val="0"/>
                <w:sz w:val="14"/>
                <w:szCs w:val="14"/>
                <w:lang w:val="en-US" w:eastAsia="zh-CN" w:bidi="zh-TW"/>
              </w:rPr>
            </w:pPr>
            <w:r>
              <w:rPr>
                <w:color w:val="000000"/>
                <w:spacing w:val="0"/>
                <w:w w:val="100"/>
                <w:position w:val="0"/>
                <w:sz w:val="14"/>
                <w:szCs w:val="14"/>
                <w:lang w:val="zh-TW" w:eastAsia="zh-TW" w:bidi="zh-TW"/>
              </w:rPr>
              <w:t>实际</w:t>
            </w:r>
            <w:r>
              <w:rPr>
                <w:rFonts w:hint="eastAsia"/>
                <w:color w:val="000000"/>
                <w:spacing w:val="0"/>
                <w:w w:val="100"/>
                <w:position w:val="0"/>
                <w:sz w:val="14"/>
                <w:szCs w:val="14"/>
                <w:lang w:val="en-US" w:eastAsia="zh-CN" w:bidi="zh-TW"/>
              </w:rPr>
              <w:t>到</w:t>
            </w:r>
            <w:r>
              <w:rPr>
                <w:color w:val="000000"/>
                <w:spacing w:val="0"/>
                <w:w w:val="100"/>
                <w:position w:val="0"/>
                <w:sz w:val="14"/>
                <w:szCs w:val="14"/>
                <w:lang w:val="zh-TW" w:eastAsia="zh-TW" w:bidi="zh-TW"/>
              </w:rPr>
              <w:t>位资金与预算</w:t>
            </w:r>
            <w:r>
              <w:rPr>
                <w:rFonts w:hint="eastAsia"/>
                <w:color w:val="000000"/>
                <w:spacing w:val="0"/>
                <w:w w:val="100"/>
                <w:position w:val="0"/>
                <w:sz w:val="14"/>
                <w:szCs w:val="14"/>
                <w:lang w:val="en-US" w:eastAsia="zh-CN" w:bidi="zh-TW"/>
              </w:rPr>
              <w:t>资</w:t>
            </w:r>
            <w:r>
              <w:rPr>
                <w:color w:val="000000"/>
                <w:spacing w:val="0"/>
                <w:w w:val="100"/>
                <w:position w:val="0"/>
                <w:sz w:val="14"/>
                <w:szCs w:val="14"/>
                <w:lang w:val="zh-TW" w:eastAsia="zh-TW" w:bidi="zh-TW"/>
              </w:rPr>
              <w:t>金</w:t>
            </w:r>
            <w:r>
              <w:rPr>
                <w:rFonts w:hint="eastAsia"/>
                <w:color w:val="000000"/>
                <w:spacing w:val="0"/>
                <w:w w:val="100"/>
                <w:position w:val="0"/>
                <w:sz w:val="14"/>
                <w:szCs w:val="14"/>
                <w:lang w:val="en-US" w:eastAsia="zh-CN" w:bidi="zh-TW"/>
              </w:rPr>
              <w:t>的</w:t>
            </w:r>
            <w:r>
              <w:rPr>
                <w:color w:val="000000"/>
                <w:spacing w:val="0"/>
                <w:w w:val="100"/>
                <w:position w:val="0"/>
                <w:sz w:val="14"/>
                <w:szCs w:val="14"/>
                <w:lang w:val="zh-TW" w:eastAsia="zh-TW" w:bidi="zh-TW"/>
              </w:rPr>
              <w:t>比率，用以</w:t>
            </w:r>
            <w:r>
              <w:rPr>
                <w:rFonts w:hint="eastAsia"/>
                <w:color w:val="000000"/>
                <w:spacing w:val="0"/>
                <w:w w:val="100"/>
                <w:position w:val="0"/>
                <w:sz w:val="14"/>
                <w:szCs w:val="14"/>
                <w:lang w:val="en-US" w:eastAsia="zh-CN" w:bidi="zh-TW"/>
              </w:rPr>
              <w:t>反应和</w:t>
            </w:r>
            <w:r>
              <w:rPr>
                <w:color w:val="000000"/>
                <w:spacing w:val="0"/>
                <w:w w:val="100"/>
                <w:position w:val="0"/>
                <w:sz w:val="14"/>
                <w:szCs w:val="14"/>
                <w:lang w:val="zh-TW" w:eastAsia="zh-TW" w:bidi="zh-TW"/>
              </w:rPr>
              <w:t>考核资金落实情况</w:t>
            </w:r>
            <w:r>
              <w:rPr>
                <w:rFonts w:hint="eastAsia"/>
                <w:color w:val="000000"/>
                <w:spacing w:val="0"/>
                <w:w w:val="100"/>
                <w:position w:val="0"/>
                <w:sz w:val="14"/>
                <w:szCs w:val="14"/>
                <w:lang w:val="en-US" w:eastAsia="zh-CN" w:bidi="zh-TW"/>
              </w:rPr>
              <w:t>对</w:t>
            </w:r>
            <w:r>
              <w:rPr>
                <w:color w:val="000000"/>
                <w:spacing w:val="0"/>
                <w:w w:val="100"/>
                <w:position w:val="0"/>
                <w:sz w:val="14"/>
                <w:szCs w:val="14"/>
                <w:lang w:val="zh-TW" w:eastAsia="zh-TW" w:bidi="zh-TW"/>
              </w:rPr>
              <w:t>项</w:t>
            </w:r>
            <w:r>
              <w:rPr>
                <w:rFonts w:hint="eastAsia"/>
                <w:color w:val="000000"/>
                <w:spacing w:val="0"/>
                <w:w w:val="100"/>
                <w:position w:val="0"/>
                <w:sz w:val="14"/>
                <w:szCs w:val="14"/>
                <w:lang w:val="en-US" w:eastAsia="zh-CN" w:bidi="zh-TW"/>
              </w:rPr>
              <w:t>目</w:t>
            </w:r>
            <w:r>
              <w:rPr>
                <w:color w:val="000000"/>
                <w:spacing w:val="0"/>
                <w:w w:val="100"/>
                <w:position w:val="0"/>
                <w:sz w:val="14"/>
                <w:szCs w:val="14"/>
                <w:lang w:val="zh-TW" w:eastAsia="zh-TW" w:bidi="zh-TW"/>
              </w:rPr>
              <w:t>实施的</w:t>
            </w:r>
            <w:r>
              <w:rPr>
                <w:rFonts w:hint="eastAsia"/>
                <w:color w:val="000000"/>
                <w:spacing w:val="0"/>
                <w:w w:val="100"/>
                <w:position w:val="0"/>
                <w:sz w:val="14"/>
                <w:szCs w:val="14"/>
                <w:lang w:val="en-US" w:eastAsia="zh-CN" w:bidi="zh-TW"/>
              </w:rPr>
              <w:t>总体保障</w:t>
            </w:r>
            <w:r>
              <w:rPr>
                <w:color w:val="000000"/>
                <w:spacing w:val="0"/>
                <w:w w:val="100"/>
                <w:position w:val="0"/>
                <w:sz w:val="14"/>
                <w:szCs w:val="14"/>
                <w:lang w:val="zh-TW" w:eastAsia="zh-TW" w:bidi="zh-TW"/>
              </w:rPr>
              <w:t>程度，</w:t>
            </w:r>
          </w:p>
        </w:tc>
        <w:tc>
          <w:tcPr>
            <w:tcW w:w="5116" w:type="dxa"/>
            <w:tcBorders>
              <w:top w:val="single" w:color="auto" w:sz="4" w:space="0"/>
              <w:left w:val="single" w:color="auto" w:sz="4" w:space="0"/>
              <w:bottom w:val="single" w:color="auto" w:sz="4" w:space="0"/>
            </w:tcBorders>
            <w:shd w:val="clear" w:color="auto" w:fill="auto"/>
            <w:vAlign w:val="top"/>
          </w:tcPr>
          <w:p>
            <w:pPr>
              <w:pStyle w:val="23"/>
              <w:keepNext w:val="0"/>
              <w:keepLines w:val="0"/>
              <w:widowControl w:val="0"/>
              <w:shd w:val="clear" w:color="auto" w:fill="auto"/>
              <w:bidi w:val="0"/>
              <w:spacing w:before="0" w:after="120" w:line="240" w:lineRule="auto"/>
              <w:ind w:left="0" w:right="0" w:firstLine="0"/>
              <w:jc w:val="left"/>
              <w:rPr>
                <w:sz w:val="14"/>
                <w:szCs w:val="14"/>
              </w:rPr>
            </w:pPr>
            <w:r>
              <w:rPr>
                <w:color w:val="000000"/>
                <w:spacing w:val="0"/>
                <w:w w:val="100"/>
                <w:position w:val="0"/>
                <w:sz w:val="14"/>
                <w:szCs w:val="14"/>
                <w:lang w:val="zh-TW" w:eastAsia="zh-TW" w:bidi="zh-TW"/>
              </w:rPr>
              <w:t>资金到位率=（实际</w:t>
            </w:r>
            <w:r>
              <w:rPr>
                <w:rFonts w:hint="eastAsia"/>
                <w:color w:val="000000"/>
                <w:spacing w:val="0"/>
                <w:w w:val="100"/>
                <w:position w:val="0"/>
                <w:sz w:val="14"/>
                <w:szCs w:val="14"/>
                <w:lang w:val="en-US" w:eastAsia="zh-CN" w:bidi="zh-TW"/>
              </w:rPr>
              <w:t>到</w:t>
            </w:r>
            <w:r>
              <w:rPr>
                <w:color w:val="000000"/>
                <w:spacing w:val="0"/>
                <w:w w:val="100"/>
                <w:position w:val="0"/>
                <w:sz w:val="14"/>
                <w:szCs w:val="14"/>
                <w:lang w:val="zh-TW" w:eastAsia="zh-TW" w:bidi="zh-TW"/>
              </w:rPr>
              <w:t>位资金/预算资金）</w:t>
            </w:r>
            <w:r>
              <w:rPr>
                <w:color w:val="000000"/>
                <w:spacing w:val="0"/>
                <w:w w:val="100"/>
                <w:position w:val="0"/>
                <w:sz w:val="12"/>
                <w:szCs w:val="12"/>
                <w:lang w:val="zh-TW" w:eastAsia="zh-TW" w:bidi="zh-TW"/>
              </w:rPr>
              <w:t>X 100%</w:t>
            </w:r>
            <w:r>
              <w:rPr>
                <w:color w:val="000000"/>
                <w:spacing w:val="0"/>
                <w:w w:val="100"/>
                <w:position w:val="0"/>
                <w:sz w:val="14"/>
                <w:szCs w:val="14"/>
                <w:lang w:val="zh-TW" w:eastAsia="zh-TW" w:bidi="zh-TW"/>
              </w:rPr>
              <w:t>（按比例得分）</w:t>
            </w:r>
          </w:p>
          <w:p>
            <w:pPr>
              <w:pStyle w:val="23"/>
              <w:keepNext w:val="0"/>
              <w:keepLines w:val="0"/>
              <w:widowControl w:val="0"/>
              <w:shd w:val="clear" w:color="auto" w:fill="auto"/>
              <w:bidi w:val="0"/>
              <w:spacing w:before="0" w:after="160" w:line="240" w:lineRule="auto"/>
              <w:ind w:left="0" w:right="0" w:firstLine="0"/>
              <w:jc w:val="left"/>
              <w:rPr>
                <w:sz w:val="14"/>
                <w:szCs w:val="14"/>
              </w:rPr>
            </w:pPr>
            <w:r>
              <w:rPr>
                <w:color w:val="000000"/>
                <w:spacing w:val="0"/>
                <w:w w:val="100"/>
                <w:position w:val="0"/>
                <w:sz w:val="14"/>
                <w:szCs w:val="14"/>
                <w:lang w:val="zh-TW" w:eastAsia="zh-TW" w:bidi="zh-TW"/>
              </w:rPr>
              <w:t>实际到位资会：一定</w:t>
            </w:r>
            <w:r>
              <w:rPr>
                <w:rFonts w:hint="eastAsia"/>
                <w:color w:val="000000"/>
                <w:spacing w:val="0"/>
                <w:w w:val="100"/>
                <w:position w:val="0"/>
                <w:sz w:val="14"/>
                <w:szCs w:val="14"/>
                <w:lang w:val="en-US" w:eastAsia="zh-CN" w:bidi="zh-TW"/>
              </w:rPr>
              <w:t>时</w:t>
            </w:r>
            <w:r>
              <w:rPr>
                <w:color w:val="000000"/>
                <w:spacing w:val="0"/>
                <w:w w:val="100"/>
                <w:position w:val="0"/>
                <w:sz w:val="14"/>
                <w:szCs w:val="14"/>
                <w:lang w:val="zh-TW" w:eastAsia="zh-TW" w:bidi="zh-TW"/>
              </w:rPr>
              <w:t>期（本年度或项弓期）内落实到</w:t>
            </w:r>
            <w:r>
              <w:rPr>
                <w:rFonts w:hint="eastAsia"/>
                <w:color w:val="000000"/>
                <w:spacing w:val="0"/>
                <w:w w:val="100"/>
                <w:position w:val="0"/>
                <w:sz w:val="14"/>
                <w:szCs w:val="14"/>
                <w:lang w:val="en-US" w:eastAsia="zh-CN" w:bidi="zh-TW"/>
              </w:rPr>
              <w:t>具体项目</w:t>
            </w:r>
            <w:r>
              <w:rPr>
                <w:color w:val="000000"/>
                <w:spacing w:val="0"/>
                <w:w w:val="100"/>
                <w:position w:val="0"/>
                <w:sz w:val="14"/>
                <w:szCs w:val="14"/>
                <w:lang w:val="zh-TW" w:eastAsia="zh-TW" w:bidi="zh-TW"/>
              </w:rPr>
              <w:t>的资金.</w:t>
            </w:r>
          </w:p>
          <w:p>
            <w:pPr>
              <w:pStyle w:val="23"/>
              <w:keepNext w:val="0"/>
              <w:keepLines w:val="0"/>
              <w:widowControl w:val="0"/>
              <w:shd w:val="clear" w:color="auto" w:fill="auto"/>
              <w:bidi w:val="0"/>
              <w:spacing w:before="0" w:after="140" w:line="240" w:lineRule="auto"/>
              <w:ind w:left="0" w:leftChars="0" w:right="0" w:rightChars="0" w:firstLine="0" w:firstLineChars="0"/>
              <w:jc w:val="left"/>
              <w:rPr>
                <w:color w:val="000000"/>
                <w:spacing w:val="0"/>
                <w:w w:val="100"/>
                <w:position w:val="0"/>
                <w:sz w:val="14"/>
                <w:szCs w:val="14"/>
                <w:lang w:val="zh-TW" w:eastAsia="zh-TW" w:bidi="zh-TW"/>
              </w:rPr>
            </w:pPr>
            <w:r>
              <w:rPr>
                <w:color w:val="000000"/>
                <w:spacing w:val="0"/>
                <w:w w:val="100"/>
                <w:position w:val="0"/>
                <w:sz w:val="14"/>
                <w:szCs w:val="14"/>
                <w:lang w:val="zh-TW" w:eastAsia="zh-TW" w:bidi="zh-TW"/>
              </w:rPr>
              <w:t>预算资金：一定討期（本年度或项与期）内预算安排到具像项目乾资金</w:t>
            </w:r>
            <w:r>
              <w:rPr>
                <w:rFonts w:ascii="Times New Roman" w:hAnsi="Times New Roman" w:eastAsia="Times New Roman" w:cs="Times New Roman"/>
                <w:color w:val="000000"/>
                <w:spacing w:val="0"/>
                <w:w w:val="100"/>
                <w:position w:val="0"/>
                <w:sz w:val="14"/>
                <w:szCs w:val="14"/>
                <w:lang w:val="zh-TW" w:eastAsia="zh-TW" w:bidi="zh-TW"/>
              </w:rPr>
              <w:t>・</w:t>
            </w:r>
          </w:p>
        </w:tc>
        <w:tc>
          <w:tcPr>
            <w:tcW w:w="1418" w:type="dxa"/>
            <w:tcBorders>
              <w:top w:val="single" w:color="auto" w:sz="4" w:space="0"/>
              <w:left w:val="single" w:color="auto" w:sz="4" w:space="0"/>
              <w:bottom w:val="single" w:color="auto" w:sz="4" w:space="0"/>
            </w:tcBorders>
            <w:shd w:val="clear" w:color="auto" w:fill="auto"/>
            <w:vAlign w:val="center"/>
          </w:tcPr>
          <w:p>
            <w:pPr>
              <w:pStyle w:val="23"/>
              <w:keepNext w:val="0"/>
              <w:keepLines w:val="0"/>
              <w:widowControl w:val="0"/>
              <w:shd w:val="clear" w:color="auto" w:fill="auto"/>
              <w:bidi w:val="0"/>
              <w:spacing w:before="0" w:after="0" w:line="187" w:lineRule="exact"/>
              <w:ind w:left="0" w:leftChars="0" w:right="0" w:rightChars="0" w:firstLine="0" w:firstLineChars="0"/>
              <w:jc w:val="center"/>
              <w:rPr>
                <w:color w:val="000000"/>
                <w:spacing w:val="0"/>
                <w:w w:val="100"/>
                <w:position w:val="0"/>
                <w:sz w:val="14"/>
                <w:szCs w:val="14"/>
                <w:lang w:val="zh-TW" w:eastAsia="zh-TW" w:bidi="zh-TW"/>
              </w:rPr>
            </w:pPr>
            <w:r>
              <w:rPr>
                <w:color w:val="000000"/>
                <w:spacing w:val="0"/>
                <w:w w:val="100"/>
                <w:position w:val="0"/>
                <w:sz w:val="14"/>
                <w:szCs w:val="14"/>
                <w:lang w:val="zh-TW" w:eastAsia="zh-TW" w:bidi="zh-TW"/>
              </w:rPr>
              <w:t>项</w:t>
            </w:r>
            <w:r>
              <w:rPr>
                <w:rFonts w:hint="eastAsia"/>
                <w:color w:val="000000"/>
                <w:spacing w:val="0"/>
                <w:w w:val="100"/>
                <w:position w:val="0"/>
                <w:sz w:val="14"/>
                <w:szCs w:val="14"/>
                <w:lang w:val="en-US" w:eastAsia="zh-CN" w:bidi="zh-TW"/>
              </w:rPr>
              <w:t>目</w:t>
            </w:r>
            <w:r>
              <w:rPr>
                <w:color w:val="000000"/>
                <w:spacing w:val="0"/>
                <w:w w:val="100"/>
                <w:position w:val="0"/>
                <w:sz w:val="14"/>
                <w:szCs w:val="14"/>
                <w:lang w:val="zh-TW" w:eastAsia="zh-TW" w:bidi="zh-TW"/>
              </w:rPr>
              <w:t>资金财</w:t>
            </w:r>
            <w:r>
              <w:rPr>
                <w:color w:val="000000"/>
                <w:spacing w:val="0"/>
                <w:w w:val="100"/>
                <w:position w:val="0"/>
                <w:sz w:val="14"/>
                <w:szCs w:val="14"/>
                <w:lang w:val="zh-CN" w:eastAsia="zh-CN" w:bidi="zh-CN"/>
              </w:rPr>
              <w:t xml:space="preserve">务会* </w:t>
            </w:r>
            <w:r>
              <w:rPr>
                <w:color w:val="000000"/>
                <w:spacing w:val="0"/>
                <w:w w:val="100"/>
                <w:position w:val="0"/>
                <w:sz w:val="14"/>
                <w:szCs w:val="14"/>
                <w:lang w:val="zh-TW" w:eastAsia="zh-TW" w:bidi="zh-TW"/>
              </w:rPr>
              <w:t>资料</w:t>
            </w:r>
          </w:p>
        </w:tc>
        <w:tc>
          <w:tcPr>
            <w:tcW w:w="878" w:type="dxa"/>
            <w:tcBorders>
              <w:top w:val="single" w:color="auto" w:sz="4" w:space="0"/>
              <w:left w:val="single" w:color="auto" w:sz="4" w:space="0"/>
              <w:bottom w:val="single" w:color="auto" w:sz="4" w:space="0"/>
            </w:tcBorders>
            <w:shd w:val="clear" w:color="auto" w:fill="auto"/>
            <w:vAlign w:val="center"/>
          </w:tcPr>
          <w:p>
            <w:pPr>
              <w:pStyle w:val="23"/>
              <w:keepNext w:val="0"/>
              <w:keepLines w:val="0"/>
              <w:widowControl w:val="0"/>
              <w:shd w:val="clear" w:color="auto" w:fill="auto"/>
              <w:bidi w:val="0"/>
              <w:spacing w:before="0" w:after="0" w:line="240" w:lineRule="auto"/>
              <w:ind w:left="0" w:leftChars="0" w:right="0" w:rightChars="0" w:firstLine="380" w:firstLineChars="0"/>
              <w:jc w:val="left"/>
              <w:rPr>
                <w:color w:val="000000"/>
                <w:spacing w:val="0"/>
                <w:w w:val="100"/>
                <w:position w:val="0"/>
                <w:sz w:val="12"/>
                <w:szCs w:val="12"/>
                <w:lang w:val="zh-TW" w:eastAsia="zh-TW" w:bidi="zh-TW"/>
              </w:rPr>
            </w:pPr>
            <w:r>
              <w:rPr>
                <w:color w:val="000000"/>
                <w:spacing w:val="0"/>
                <w:w w:val="100"/>
                <w:position w:val="0"/>
                <w:sz w:val="12"/>
                <w:szCs w:val="12"/>
                <w:lang w:val="zh-TW" w:eastAsia="zh-TW" w:bidi="zh-TW"/>
              </w:rPr>
              <w:t>2</w:t>
            </w:r>
          </w:p>
        </w:tc>
        <w:tc>
          <w:tcPr>
            <w:tcW w:w="87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3"/>
              <w:keepNext w:val="0"/>
              <w:keepLines w:val="0"/>
              <w:widowControl w:val="0"/>
              <w:shd w:val="clear" w:color="auto" w:fill="auto"/>
              <w:bidi w:val="0"/>
              <w:spacing w:before="0" w:after="0" w:line="240" w:lineRule="auto"/>
              <w:ind w:left="0" w:leftChars="0" w:right="0" w:rightChars="0" w:firstLine="0" w:firstLineChars="0"/>
              <w:jc w:val="center"/>
              <w:rPr>
                <w:rFonts w:hint="default" w:eastAsia="宋体"/>
                <w:color w:val="000000"/>
                <w:spacing w:val="0"/>
                <w:w w:val="100"/>
                <w:position w:val="0"/>
                <w:sz w:val="12"/>
                <w:szCs w:val="12"/>
                <w:lang w:val="en-US" w:eastAsia="zh-CN" w:bidi="zh-TW"/>
              </w:rPr>
            </w:pPr>
            <w:r>
              <w:rPr>
                <w:color w:val="000000"/>
                <w:spacing w:val="0"/>
                <w:w w:val="100"/>
                <w:position w:val="0"/>
                <w:sz w:val="12"/>
                <w:szCs w:val="12"/>
                <w:lang w:val="en-US" w:eastAsia="en-US" w:bidi="en-US"/>
              </w:rPr>
              <w:t>1.</w:t>
            </w:r>
            <w:r>
              <w:rPr>
                <w:rFonts w:hint="eastAsia"/>
                <w:color w:val="000000"/>
                <w:spacing w:val="0"/>
                <w:w w:val="100"/>
                <w:position w:val="0"/>
                <w:sz w:val="12"/>
                <w:szCs w:val="12"/>
                <w:lang w:val="en-US" w:eastAsia="zh-CN" w:bidi="en-US"/>
              </w:rPr>
              <w:t>23</w:t>
            </w:r>
          </w:p>
        </w:tc>
      </w:tr>
      <w:tr>
        <w:tblPrEx>
          <w:tblCellMar>
            <w:top w:w="0" w:type="dxa"/>
            <w:left w:w="10" w:type="dxa"/>
            <w:bottom w:w="0" w:type="dxa"/>
            <w:right w:w="10" w:type="dxa"/>
          </w:tblCellMar>
        </w:tblPrEx>
        <w:trPr>
          <w:trHeight w:val="778" w:hRule="exact"/>
          <w:jc w:val="center"/>
        </w:trPr>
        <w:tc>
          <w:tcPr>
            <w:tcW w:w="1044" w:type="dxa"/>
            <w:gridSpan w:val="2"/>
            <w:vMerge w:val="continue"/>
            <w:tcBorders>
              <w:top w:val="single" w:color="auto" w:sz="4" w:space="0"/>
              <w:left w:val="single" w:color="auto" w:sz="4" w:space="0"/>
              <w:bottom w:val="single" w:color="auto" w:sz="4" w:space="0"/>
            </w:tcBorders>
            <w:shd w:val="clear" w:color="auto" w:fill="auto"/>
            <w:vAlign w:val="center"/>
          </w:tcPr>
          <w:p>
            <w:pPr>
              <w:jc w:val="center"/>
              <w:rPr>
                <w:b w:val="0"/>
                <w:bCs w:val="0"/>
              </w:rPr>
            </w:pPr>
          </w:p>
        </w:tc>
        <w:tc>
          <w:tcPr>
            <w:tcW w:w="1431" w:type="dxa"/>
            <w:vMerge w:val="continue"/>
            <w:tcBorders>
              <w:top w:val="single" w:color="auto" w:sz="4" w:space="0"/>
              <w:left w:val="single" w:color="auto" w:sz="4" w:space="0"/>
              <w:bottom w:val="single" w:color="auto" w:sz="4" w:space="0"/>
            </w:tcBorders>
            <w:shd w:val="clear" w:color="auto" w:fill="auto"/>
            <w:vAlign w:val="center"/>
          </w:tcPr>
          <w:p>
            <w:pPr>
              <w:jc w:val="center"/>
            </w:pPr>
          </w:p>
        </w:tc>
        <w:tc>
          <w:tcPr>
            <w:tcW w:w="1418" w:type="dxa"/>
            <w:tcBorders>
              <w:top w:val="single" w:color="auto" w:sz="4" w:space="0"/>
              <w:left w:val="single" w:color="auto" w:sz="4" w:space="0"/>
              <w:bottom w:val="single" w:color="auto" w:sz="4" w:space="0"/>
            </w:tcBorders>
            <w:shd w:val="clear" w:color="auto" w:fill="auto"/>
            <w:vAlign w:val="center"/>
          </w:tcPr>
          <w:p>
            <w:pPr>
              <w:pStyle w:val="23"/>
              <w:keepNext w:val="0"/>
              <w:keepLines w:val="0"/>
              <w:widowControl w:val="0"/>
              <w:shd w:val="clear" w:color="auto" w:fill="auto"/>
              <w:bidi w:val="0"/>
              <w:spacing w:before="0" w:after="0" w:line="240" w:lineRule="auto"/>
              <w:ind w:left="0" w:leftChars="0" w:right="0" w:rightChars="0" w:firstLine="0" w:firstLineChars="0"/>
              <w:jc w:val="center"/>
              <w:rPr>
                <w:color w:val="000000"/>
                <w:spacing w:val="0"/>
                <w:w w:val="100"/>
                <w:position w:val="0"/>
                <w:sz w:val="14"/>
                <w:szCs w:val="14"/>
                <w:lang w:val="zh-TW" w:eastAsia="zh-TW" w:bidi="zh-TW"/>
              </w:rPr>
            </w:pPr>
            <w:r>
              <w:rPr>
                <w:color w:val="000000"/>
                <w:spacing w:val="0"/>
                <w:w w:val="100"/>
                <w:position w:val="0"/>
                <w:sz w:val="14"/>
                <w:szCs w:val="14"/>
                <w:lang w:val="zh-TW" w:eastAsia="zh-TW" w:bidi="zh-TW"/>
              </w:rPr>
              <w:t>预算执行率</w:t>
            </w:r>
          </w:p>
        </w:tc>
        <w:tc>
          <w:tcPr>
            <w:tcW w:w="325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3"/>
              <w:keepNext w:val="0"/>
              <w:keepLines w:val="0"/>
              <w:widowControl w:val="0"/>
              <w:shd w:val="clear" w:color="auto" w:fill="auto"/>
              <w:bidi w:val="0"/>
              <w:spacing w:before="0" w:after="0" w:line="194" w:lineRule="exact"/>
              <w:ind w:left="0" w:leftChars="0" w:right="0" w:rightChars="0" w:firstLine="0" w:firstLineChars="0"/>
              <w:jc w:val="both"/>
              <w:rPr>
                <w:rFonts w:hint="eastAsia"/>
                <w:color w:val="000000"/>
                <w:spacing w:val="0"/>
                <w:w w:val="100"/>
                <w:position w:val="0"/>
                <w:sz w:val="14"/>
                <w:szCs w:val="14"/>
                <w:lang w:val="en-US" w:eastAsia="zh-CN" w:bidi="zh-TW"/>
              </w:rPr>
            </w:pPr>
            <w:r>
              <w:rPr>
                <w:color w:val="000000"/>
                <w:spacing w:val="0"/>
                <w:w w:val="100"/>
                <w:position w:val="0"/>
                <w:sz w:val="14"/>
                <w:szCs w:val="14"/>
                <w:lang w:val="zh-CN" w:eastAsia="zh-CN" w:bidi="zh-CN"/>
              </w:rPr>
              <w:t>项</w:t>
            </w:r>
            <w:r>
              <w:rPr>
                <w:rFonts w:hint="eastAsia"/>
                <w:color w:val="000000"/>
                <w:spacing w:val="0"/>
                <w:w w:val="100"/>
                <w:position w:val="0"/>
                <w:sz w:val="14"/>
                <w:szCs w:val="14"/>
                <w:lang w:val="en-US" w:eastAsia="zh-CN" w:bidi="zh-CN"/>
              </w:rPr>
              <w:t>目</w:t>
            </w:r>
            <w:r>
              <w:rPr>
                <w:color w:val="000000"/>
                <w:spacing w:val="0"/>
                <w:w w:val="100"/>
                <w:position w:val="0"/>
                <w:sz w:val="14"/>
                <w:szCs w:val="14"/>
                <w:lang w:val="zh-TW" w:eastAsia="zh-TW" w:bidi="zh-TW"/>
              </w:rPr>
              <w:t>预算资佥是否按照计划执行，</w:t>
            </w:r>
            <w:r>
              <w:rPr>
                <w:rFonts w:hint="eastAsia"/>
                <w:color w:val="000000"/>
                <w:spacing w:val="0"/>
                <w:w w:val="100"/>
                <w:position w:val="0"/>
                <w:sz w:val="14"/>
                <w:szCs w:val="14"/>
                <w:lang w:val="en-US" w:eastAsia="zh-CN" w:bidi="zh-TW"/>
              </w:rPr>
              <w:t>用以反应</w:t>
            </w:r>
            <w:r>
              <w:rPr>
                <w:color w:val="000000"/>
                <w:spacing w:val="0"/>
                <w:w w:val="100"/>
                <w:position w:val="0"/>
                <w:sz w:val="14"/>
                <w:szCs w:val="14"/>
                <w:lang w:val="zh-TW" w:eastAsia="zh-TW" w:bidi="zh-TW"/>
              </w:rPr>
              <w:t>或考核项目预算执行情况，</w:t>
            </w:r>
          </w:p>
        </w:tc>
        <w:tc>
          <w:tcPr>
            <w:tcW w:w="5116" w:type="dxa"/>
            <w:tcBorders>
              <w:top w:val="single" w:color="auto" w:sz="4" w:space="0"/>
              <w:left w:val="single" w:color="auto" w:sz="4" w:space="0"/>
              <w:bottom w:val="single" w:color="auto" w:sz="4" w:space="0"/>
            </w:tcBorders>
            <w:shd w:val="clear" w:color="auto" w:fill="auto"/>
            <w:vAlign w:val="center"/>
          </w:tcPr>
          <w:p>
            <w:pPr>
              <w:pStyle w:val="23"/>
              <w:keepNext w:val="0"/>
              <w:keepLines w:val="0"/>
              <w:widowControl w:val="0"/>
              <w:shd w:val="clear" w:color="auto" w:fill="auto"/>
              <w:bidi w:val="0"/>
              <w:spacing w:before="0" w:after="100" w:line="240" w:lineRule="auto"/>
              <w:ind w:left="0" w:right="0" w:firstLine="0"/>
              <w:jc w:val="left"/>
              <w:rPr>
                <w:sz w:val="14"/>
                <w:szCs w:val="14"/>
              </w:rPr>
            </w:pPr>
            <w:r>
              <w:rPr>
                <w:color w:val="000000"/>
                <w:spacing w:val="0"/>
                <w:w w:val="100"/>
                <w:position w:val="0"/>
                <w:sz w:val="14"/>
                <w:szCs w:val="14"/>
                <w:lang w:val="zh-TW" w:eastAsia="zh-TW" w:bidi="zh-TW"/>
              </w:rPr>
              <w:t>预</w:t>
            </w:r>
            <w:r>
              <w:rPr>
                <w:rFonts w:hint="eastAsia"/>
                <w:color w:val="000000"/>
                <w:spacing w:val="0"/>
                <w:w w:val="100"/>
                <w:position w:val="0"/>
                <w:sz w:val="14"/>
                <w:szCs w:val="14"/>
                <w:lang w:val="en-US" w:eastAsia="zh-CN" w:bidi="zh-TW"/>
              </w:rPr>
              <w:t>算</w:t>
            </w:r>
            <w:r>
              <w:rPr>
                <w:color w:val="000000"/>
                <w:spacing w:val="0"/>
                <w:w w:val="100"/>
                <w:position w:val="0"/>
                <w:sz w:val="14"/>
                <w:szCs w:val="14"/>
                <w:lang w:val="zh-TW" w:eastAsia="zh-TW" w:bidi="zh-TW"/>
              </w:rPr>
              <w:t>执行率=（实际支出资金/实际到位资金）</w:t>
            </w:r>
            <w:r>
              <w:rPr>
                <w:color w:val="000000"/>
                <w:spacing w:val="0"/>
                <w:w w:val="100"/>
                <w:position w:val="0"/>
                <w:sz w:val="12"/>
                <w:szCs w:val="12"/>
                <w:lang w:val="zh-TW" w:eastAsia="zh-TW" w:bidi="zh-TW"/>
              </w:rPr>
              <w:t>X 100%</w:t>
            </w:r>
            <w:r>
              <w:rPr>
                <w:color w:val="000000"/>
                <w:spacing w:val="0"/>
                <w:w w:val="100"/>
                <w:position w:val="0"/>
                <w:sz w:val="14"/>
                <w:szCs w:val="14"/>
                <w:lang w:val="zh-TW" w:eastAsia="zh-TW" w:bidi="zh-TW"/>
              </w:rPr>
              <w:t>（按比例得分）</w:t>
            </w:r>
          </w:p>
          <w:p>
            <w:pPr>
              <w:pStyle w:val="23"/>
              <w:keepNext w:val="0"/>
              <w:keepLines w:val="0"/>
              <w:widowControl w:val="0"/>
              <w:shd w:val="clear" w:color="auto" w:fill="auto"/>
              <w:bidi w:val="0"/>
              <w:spacing w:before="0" w:after="0" w:line="240" w:lineRule="auto"/>
              <w:ind w:left="0" w:leftChars="0" w:right="0" w:rightChars="0" w:firstLine="0" w:firstLineChars="0"/>
              <w:jc w:val="left"/>
              <w:rPr>
                <w:color w:val="000000"/>
                <w:spacing w:val="0"/>
                <w:w w:val="100"/>
                <w:position w:val="0"/>
                <w:sz w:val="14"/>
                <w:szCs w:val="14"/>
                <w:lang w:val="zh-TW" w:eastAsia="zh-TW" w:bidi="zh-TW"/>
              </w:rPr>
            </w:pPr>
            <w:r>
              <w:rPr>
                <w:color w:val="000000"/>
                <w:spacing w:val="0"/>
                <w:w w:val="100"/>
                <w:position w:val="0"/>
                <w:sz w:val="14"/>
                <w:szCs w:val="14"/>
                <w:lang w:val="zh-TW" w:eastAsia="zh-TW" w:bidi="zh-TW"/>
              </w:rPr>
              <w:t>实际支出资金：一定时期（</w:t>
            </w:r>
            <w:r>
              <w:rPr>
                <w:rFonts w:hint="eastAsia"/>
                <w:color w:val="000000"/>
                <w:spacing w:val="0"/>
                <w:w w:val="100"/>
                <w:position w:val="0"/>
                <w:sz w:val="14"/>
                <w:szCs w:val="14"/>
                <w:lang w:val="en-US" w:eastAsia="zh-CN" w:bidi="zh-TW"/>
              </w:rPr>
              <w:t>本</w:t>
            </w:r>
            <w:r>
              <w:rPr>
                <w:color w:val="000000"/>
                <w:spacing w:val="0"/>
                <w:w w:val="100"/>
                <w:position w:val="0"/>
                <w:sz w:val="14"/>
                <w:szCs w:val="14"/>
                <w:lang w:val="zh-TW" w:eastAsia="zh-TW" w:bidi="zh-TW"/>
              </w:rPr>
              <w:t>年度或项目期）内项目实际拨付的</w:t>
            </w:r>
            <w:r>
              <w:rPr>
                <w:rFonts w:hint="eastAsia"/>
                <w:color w:val="000000"/>
                <w:spacing w:val="0"/>
                <w:w w:val="100"/>
                <w:position w:val="0"/>
                <w:sz w:val="14"/>
                <w:szCs w:val="14"/>
                <w:lang w:val="en-US" w:eastAsia="zh-CN" w:bidi="zh-TW"/>
              </w:rPr>
              <w:t>资金</w:t>
            </w:r>
            <w:r>
              <w:rPr>
                <w:color w:val="000000"/>
                <w:spacing w:val="0"/>
                <w:w w:val="100"/>
                <w:position w:val="0"/>
                <w:sz w:val="14"/>
                <w:szCs w:val="14"/>
                <w:lang w:val="zh-TW" w:eastAsia="zh-TW" w:bidi="zh-TW"/>
              </w:rPr>
              <w:t>。</w:t>
            </w:r>
          </w:p>
        </w:tc>
        <w:tc>
          <w:tcPr>
            <w:tcW w:w="1418" w:type="dxa"/>
            <w:tcBorders>
              <w:top w:val="single" w:color="auto" w:sz="4" w:space="0"/>
              <w:left w:val="single" w:color="auto" w:sz="4" w:space="0"/>
              <w:bottom w:val="single" w:color="auto" w:sz="4" w:space="0"/>
            </w:tcBorders>
            <w:shd w:val="clear" w:color="auto" w:fill="auto"/>
            <w:vAlign w:val="center"/>
          </w:tcPr>
          <w:p>
            <w:pPr>
              <w:pStyle w:val="23"/>
              <w:keepNext w:val="0"/>
              <w:keepLines w:val="0"/>
              <w:widowControl w:val="0"/>
              <w:shd w:val="clear" w:color="auto" w:fill="auto"/>
              <w:bidi w:val="0"/>
              <w:spacing w:before="0" w:after="0" w:line="180" w:lineRule="exact"/>
              <w:ind w:left="0" w:leftChars="0" w:right="0" w:rightChars="0" w:firstLine="0" w:firstLineChars="0"/>
              <w:jc w:val="center"/>
              <w:rPr>
                <w:color w:val="000000"/>
                <w:spacing w:val="0"/>
                <w:w w:val="100"/>
                <w:position w:val="0"/>
                <w:sz w:val="14"/>
                <w:szCs w:val="14"/>
                <w:lang w:val="zh-TW" w:eastAsia="zh-TW" w:bidi="zh-TW"/>
              </w:rPr>
            </w:pPr>
            <w:r>
              <w:rPr>
                <w:color w:val="000000"/>
                <w:spacing w:val="0"/>
                <w:w w:val="100"/>
                <w:position w:val="0"/>
                <w:sz w:val="14"/>
                <w:szCs w:val="14"/>
                <w:lang w:val="zh-TW" w:eastAsia="zh-TW" w:bidi="zh-TW"/>
              </w:rPr>
              <w:t>项</w:t>
            </w:r>
            <w:r>
              <w:rPr>
                <w:rFonts w:hint="eastAsia"/>
                <w:color w:val="000000"/>
                <w:spacing w:val="0"/>
                <w:w w:val="100"/>
                <w:position w:val="0"/>
                <w:sz w:val="14"/>
                <w:szCs w:val="14"/>
                <w:lang w:val="en-US" w:eastAsia="zh-CN" w:bidi="zh-TW"/>
              </w:rPr>
              <w:t>目</w:t>
            </w:r>
            <w:r>
              <w:rPr>
                <w:color w:val="000000"/>
                <w:spacing w:val="0"/>
                <w:w w:val="100"/>
                <w:position w:val="0"/>
                <w:sz w:val="14"/>
                <w:szCs w:val="14"/>
                <w:lang w:val="zh-TW" w:eastAsia="zh-TW" w:bidi="zh-TW"/>
              </w:rPr>
              <w:t>资金财务会计资料</w:t>
            </w:r>
          </w:p>
        </w:tc>
        <w:tc>
          <w:tcPr>
            <w:tcW w:w="878" w:type="dxa"/>
            <w:tcBorders>
              <w:top w:val="single" w:color="auto" w:sz="4" w:space="0"/>
              <w:left w:val="single" w:color="auto" w:sz="4" w:space="0"/>
              <w:bottom w:val="single" w:color="auto" w:sz="4" w:space="0"/>
            </w:tcBorders>
            <w:shd w:val="clear" w:color="auto" w:fill="auto"/>
            <w:vAlign w:val="center"/>
          </w:tcPr>
          <w:p>
            <w:pPr>
              <w:pStyle w:val="23"/>
              <w:keepNext w:val="0"/>
              <w:keepLines w:val="0"/>
              <w:widowControl w:val="0"/>
              <w:shd w:val="clear" w:color="auto" w:fill="auto"/>
              <w:bidi w:val="0"/>
              <w:spacing w:before="0" w:after="0" w:line="240" w:lineRule="auto"/>
              <w:ind w:left="0" w:leftChars="0" w:right="0" w:rightChars="0" w:firstLine="0" w:firstLineChars="0"/>
              <w:jc w:val="center"/>
              <w:rPr>
                <w:color w:val="000000"/>
                <w:spacing w:val="0"/>
                <w:w w:val="100"/>
                <w:position w:val="0"/>
                <w:sz w:val="12"/>
                <w:szCs w:val="12"/>
                <w:lang w:val="zh-TW" w:eastAsia="zh-TW" w:bidi="zh-TW"/>
              </w:rPr>
            </w:pPr>
            <w:r>
              <w:rPr>
                <w:color w:val="000000"/>
                <w:spacing w:val="0"/>
                <w:w w:val="100"/>
                <w:position w:val="0"/>
                <w:sz w:val="12"/>
                <w:szCs w:val="12"/>
                <w:lang w:val="zh-TW" w:eastAsia="zh-TW" w:bidi="zh-TW"/>
              </w:rPr>
              <w:t>2</w:t>
            </w:r>
          </w:p>
        </w:tc>
        <w:tc>
          <w:tcPr>
            <w:tcW w:w="87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3"/>
              <w:keepNext w:val="0"/>
              <w:keepLines w:val="0"/>
              <w:widowControl w:val="0"/>
              <w:shd w:val="clear" w:color="auto" w:fill="auto"/>
              <w:bidi w:val="0"/>
              <w:spacing w:before="0" w:after="0" w:line="240" w:lineRule="auto"/>
              <w:ind w:left="0" w:leftChars="0" w:right="0" w:rightChars="0" w:firstLine="400" w:firstLineChars="0"/>
              <w:jc w:val="left"/>
              <w:rPr>
                <w:color w:val="000000"/>
                <w:spacing w:val="0"/>
                <w:w w:val="100"/>
                <w:position w:val="0"/>
                <w:sz w:val="12"/>
                <w:szCs w:val="12"/>
                <w:lang w:val="zh-TW" w:eastAsia="zh-TW" w:bidi="zh-TW"/>
              </w:rPr>
            </w:pPr>
            <w:r>
              <w:rPr>
                <w:color w:val="000000"/>
                <w:spacing w:val="0"/>
                <w:w w:val="100"/>
                <w:position w:val="0"/>
                <w:sz w:val="12"/>
                <w:szCs w:val="12"/>
                <w:lang w:val="zh-TW" w:eastAsia="zh-TW" w:bidi="zh-TW"/>
              </w:rPr>
              <w:t>2</w:t>
            </w:r>
          </w:p>
        </w:tc>
      </w:tr>
      <w:tr>
        <w:tblPrEx>
          <w:tblCellMar>
            <w:top w:w="0" w:type="dxa"/>
            <w:left w:w="10" w:type="dxa"/>
            <w:bottom w:w="0" w:type="dxa"/>
            <w:right w:w="10" w:type="dxa"/>
          </w:tblCellMar>
        </w:tblPrEx>
        <w:trPr>
          <w:trHeight w:val="2188" w:hRule="exact"/>
          <w:jc w:val="center"/>
        </w:trPr>
        <w:tc>
          <w:tcPr>
            <w:tcW w:w="1044" w:type="dxa"/>
            <w:gridSpan w:val="2"/>
            <w:vMerge w:val="continue"/>
            <w:tcBorders>
              <w:top w:val="single" w:color="auto" w:sz="4" w:space="0"/>
              <w:left w:val="single" w:color="auto" w:sz="4" w:space="0"/>
              <w:bottom w:val="single" w:color="auto" w:sz="4" w:space="0"/>
            </w:tcBorders>
            <w:shd w:val="clear" w:color="auto" w:fill="auto"/>
            <w:vAlign w:val="center"/>
          </w:tcPr>
          <w:p>
            <w:pPr>
              <w:jc w:val="center"/>
              <w:rPr>
                <w:b w:val="0"/>
                <w:bCs w:val="0"/>
              </w:rPr>
            </w:pPr>
          </w:p>
        </w:tc>
        <w:tc>
          <w:tcPr>
            <w:tcW w:w="1431" w:type="dxa"/>
            <w:vMerge w:val="continue"/>
            <w:tcBorders>
              <w:top w:val="single" w:color="auto" w:sz="4" w:space="0"/>
              <w:left w:val="single" w:color="auto" w:sz="4" w:space="0"/>
              <w:bottom w:val="single" w:color="auto" w:sz="4" w:space="0"/>
            </w:tcBorders>
            <w:shd w:val="clear" w:color="auto" w:fill="auto"/>
            <w:vAlign w:val="center"/>
          </w:tcPr>
          <w:p>
            <w:pPr>
              <w:jc w:val="center"/>
            </w:pPr>
          </w:p>
        </w:tc>
        <w:tc>
          <w:tcPr>
            <w:tcW w:w="1418" w:type="dxa"/>
            <w:tcBorders>
              <w:top w:val="single" w:color="auto" w:sz="4" w:space="0"/>
              <w:left w:val="single" w:color="auto" w:sz="4" w:space="0"/>
              <w:bottom w:val="single" w:color="auto" w:sz="4" w:space="0"/>
            </w:tcBorders>
            <w:shd w:val="clear" w:color="auto" w:fill="auto"/>
            <w:vAlign w:val="center"/>
          </w:tcPr>
          <w:p>
            <w:pPr>
              <w:pStyle w:val="23"/>
              <w:keepNext w:val="0"/>
              <w:keepLines w:val="0"/>
              <w:widowControl w:val="0"/>
              <w:shd w:val="clear" w:color="auto" w:fill="auto"/>
              <w:bidi w:val="0"/>
              <w:spacing w:before="0" w:after="0" w:line="240" w:lineRule="auto"/>
              <w:ind w:left="0" w:leftChars="0" w:right="0" w:rightChars="0" w:firstLine="0" w:firstLineChars="0"/>
              <w:jc w:val="center"/>
              <w:rPr>
                <w:color w:val="000000"/>
                <w:spacing w:val="0"/>
                <w:w w:val="100"/>
                <w:position w:val="0"/>
                <w:sz w:val="14"/>
                <w:szCs w:val="14"/>
                <w:lang w:val="zh-TW" w:eastAsia="zh-TW" w:bidi="zh-TW"/>
              </w:rPr>
            </w:pPr>
            <w:r>
              <w:rPr>
                <w:color w:val="000000"/>
                <w:spacing w:val="0"/>
                <w:w w:val="100"/>
                <w:position w:val="0"/>
                <w:sz w:val="14"/>
                <w:szCs w:val="14"/>
                <w:lang w:val="zh-TW" w:eastAsia="zh-TW" w:bidi="zh-TW"/>
              </w:rPr>
              <w:t>资金使用合会性</w:t>
            </w:r>
          </w:p>
        </w:tc>
        <w:tc>
          <w:tcPr>
            <w:tcW w:w="325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3"/>
              <w:keepNext w:val="0"/>
              <w:keepLines w:val="0"/>
              <w:widowControl w:val="0"/>
              <w:shd w:val="clear" w:color="auto" w:fill="auto"/>
              <w:bidi w:val="0"/>
              <w:spacing w:before="0" w:after="0" w:line="194" w:lineRule="exact"/>
              <w:ind w:left="0" w:leftChars="0" w:right="0" w:rightChars="0" w:firstLine="0" w:firstLineChars="0"/>
              <w:jc w:val="both"/>
              <w:rPr>
                <w:rFonts w:hint="eastAsia"/>
                <w:color w:val="000000"/>
                <w:spacing w:val="0"/>
                <w:w w:val="100"/>
                <w:position w:val="0"/>
                <w:sz w:val="14"/>
                <w:szCs w:val="14"/>
                <w:lang w:val="en-US" w:eastAsia="zh-CN" w:bidi="zh-TW"/>
              </w:rPr>
            </w:pPr>
            <w:r>
              <w:rPr>
                <w:color w:val="000000"/>
                <w:spacing w:val="0"/>
                <w:w w:val="100"/>
                <w:position w:val="0"/>
                <w:sz w:val="14"/>
                <w:szCs w:val="14"/>
                <w:lang w:val="zh-TW" w:eastAsia="zh-TW" w:bidi="zh-TW"/>
              </w:rPr>
              <w:t>项</w:t>
            </w:r>
            <w:r>
              <w:rPr>
                <w:rFonts w:hint="eastAsia"/>
                <w:color w:val="000000"/>
                <w:spacing w:val="0"/>
                <w:w w:val="100"/>
                <w:position w:val="0"/>
                <w:sz w:val="14"/>
                <w:szCs w:val="14"/>
                <w:lang w:val="en-US" w:eastAsia="zh-CN" w:bidi="zh-TW"/>
              </w:rPr>
              <w:t>目资</w:t>
            </w:r>
            <w:r>
              <w:rPr>
                <w:color w:val="000000"/>
                <w:spacing w:val="0"/>
                <w:w w:val="100"/>
                <w:position w:val="0"/>
                <w:sz w:val="14"/>
                <w:szCs w:val="14"/>
                <w:lang w:val="zh-TW" w:eastAsia="zh-TW" w:bidi="zh-TW"/>
              </w:rPr>
              <w:t>金使用是否符</w:t>
            </w:r>
            <w:r>
              <w:rPr>
                <w:rFonts w:hint="eastAsia"/>
                <w:color w:val="000000"/>
                <w:spacing w:val="0"/>
                <w:w w:val="100"/>
                <w:position w:val="0"/>
                <w:sz w:val="14"/>
                <w:szCs w:val="14"/>
                <w:lang w:val="en-US" w:eastAsia="zh-CN" w:bidi="zh-TW"/>
              </w:rPr>
              <w:t>合</w:t>
            </w:r>
            <w:r>
              <w:rPr>
                <w:color w:val="000000"/>
                <w:spacing w:val="0"/>
                <w:w w:val="100"/>
                <w:position w:val="0"/>
                <w:sz w:val="14"/>
                <w:szCs w:val="14"/>
                <w:lang w:val="zh-TW" w:eastAsia="zh-TW" w:bidi="zh-TW"/>
              </w:rPr>
              <w:t>相关的财务</w:t>
            </w:r>
            <w:r>
              <w:rPr>
                <w:rFonts w:hint="eastAsia"/>
                <w:color w:val="000000"/>
                <w:spacing w:val="0"/>
                <w:w w:val="100"/>
                <w:position w:val="0"/>
                <w:sz w:val="14"/>
                <w:szCs w:val="14"/>
                <w:lang w:val="en-US" w:eastAsia="zh-CN" w:bidi="zh-TW"/>
              </w:rPr>
              <w:t>管理</w:t>
            </w:r>
            <w:r>
              <w:rPr>
                <w:color w:val="000000"/>
                <w:spacing w:val="0"/>
                <w:w w:val="100"/>
                <w:position w:val="0"/>
                <w:sz w:val="14"/>
                <w:szCs w:val="14"/>
                <w:lang w:val="zh-TW" w:eastAsia="zh-TW" w:bidi="zh-TW"/>
              </w:rPr>
              <w:t>制度规定，</w:t>
            </w:r>
            <w:r>
              <w:rPr>
                <w:rFonts w:hint="eastAsia"/>
                <w:color w:val="000000"/>
                <w:spacing w:val="0"/>
                <w:w w:val="100"/>
                <w:position w:val="0"/>
                <w:sz w:val="14"/>
                <w:szCs w:val="14"/>
                <w:lang w:val="en-US" w:eastAsia="zh-CN" w:bidi="zh-TW"/>
              </w:rPr>
              <w:t>用</w:t>
            </w:r>
            <w:r>
              <w:rPr>
                <w:color w:val="000000"/>
                <w:spacing w:val="0"/>
                <w:w w:val="100"/>
                <w:position w:val="0"/>
                <w:sz w:val="14"/>
                <w:szCs w:val="14"/>
                <w:lang w:val="zh-TW" w:eastAsia="zh-TW" w:bidi="zh-TW"/>
              </w:rPr>
              <w:t>以反</w:t>
            </w:r>
            <w:r>
              <w:rPr>
                <w:rFonts w:hint="eastAsia"/>
                <w:color w:val="000000"/>
                <w:spacing w:val="0"/>
                <w:w w:val="100"/>
                <w:position w:val="0"/>
                <w:sz w:val="14"/>
                <w:szCs w:val="14"/>
                <w:lang w:val="en-US" w:eastAsia="zh-CN" w:bidi="zh-TW"/>
              </w:rPr>
              <w:t>映</w:t>
            </w:r>
            <w:r>
              <w:rPr>
                <w:color w:val="000000"/>
                <w:spacing w:val="0"/>
                <w:w w:val="100"/>
                <w:position w:val="0"/>
                <w:sz w:val="14"/>
                <w:szCs w:val="14"/>
                <w:lang w:val="zh-TW" w:eastAsia="zh-TW" w:bidi="zh-TW"/>
              </w:rPr>
              <w:t>和考核项</w:t>
            </w:r>
            <w:r>
              <w:rPr>
                <w:rFonts w:hint="eastAsia"/>
                <w:color w:val="000000"/>
                <w:spacing w:val="0"/>
                <w:w w:val="100"/>
                <w:position w:val="0"/>
                <w:sz w:val="14"/>
                <w:szCs w:val="14"/>
                <w:lang w:val="en-US" w:eastAsia="zh-CN" w:bidi="zh-TW"/>
              </w:rPr>
              <w:t>目</w:t>
            </w:r>
            <w:r>
              <w:rPr>
                <w:color w:val="000000"/>
                <w:spacing w:val="0"/>
                <w:w w:val="100"/>
                <w:position w:val="0"/>
                <w:sz w:val="14"/>
                <w:szCs w:val="14"/>
                <w:lang w:val="zh-TW" w:eastAsia="zh-TW" w:bidi="zh-TW"/>
              </w:rPr>
              <w:t>资金为规范运行</w:t>
            </w:r>
          </w:p>
        </w:tc>
        <w:tc>
          <w:tcPr>
            <w:tcW w:w="5116" w:type="dxa"/>
            <w:tcBorders>
              <w:top w:val="single" w:color="auto" w:sz="4" w:space="0"/>
              <w:left w:val="single" w:color="auto" w:sz="4" w:space="0"/>
              <w:bottom w:val="single" w:color="auto" w:sz="4" w:space="0"/>
            </w:tcBorders>
            <w:shd w:val="clear" w:color="auto" w:fill="auto"/>
            <w:vAlign w:val="top"/>
          </w:tcPr>
          <w:p>
            <w:pPr>
              <w:pStyle w:val="23"/>
              <w:keepNext w:val="0"/>
              <w:keepLines w:val="0"/>
              <w:widowControl w:val="0"/>
              <w:shd w:val="clear" w:color="auto" w:fill="auto"/>
              <w:bidi w:val="0"/>
              <w:spacing w:before="0" w:after="40" w:line="240" w:lineRule="auto"/>
              <w:ind w:left="0" w:right="0" w:firstLine="0"/>
              <w:jc w:val="left"/>
              <w:rPr>
                <w:sz w:val="14"/>
                <w:szCs w:val="14"/>
              </w:rPr>
            </w:pPr>
            <w:r>
              <w:rPr>
                <w:color w:val="000000"/>
                <w:spacing w:val="0"/>
                <w:w w:val="100"/>
                <w:position w:val="0"/>
                <w:sz w:val="14"/>
                <w:szCs w:val="14"/>
                <w:lang w:val="zh-TW" w:eastAsia="zh-TW" w:bidi="zh-TW"/>
              </w:rPr>
              <w:t>评</w:t>
            </w:r>
            <w:r>
              <w:rPr>
                <w:rFonts w:hint="eastAsia"/>
                <w:color w:val="000000"/>
                <w:spacing w:val="0"/>
                <w:w w:val="100"/>
                <w:position w:val="0"/>
                <w:sz w:val="14"/>
                <w:szCs w:val="14"/>
                <w:lang w:val="en-US" w:eastAsia="zh-CN" w:bidi="zh-TW"/>
              </w:rPr>
              <w:t>价</w:t>
            </w:r>
            <w:r>
              <w:rPr>
                <w:color w:val="000000"/>
                <w:spacing w:val="0"/>
                <w:w w:val="100"/>
                <w:position w:val="0"/>
                <w:sz w:val="14"/>
                <w:szCs w:val="14"/>
                <w:lang w:val="zh-TW" w:eastAsia="zh-TW" w:bidi="zh-TW"/>
              </w:rPr>
              <w:t>要点：（以下每项</w:t>
            </w:r>
            <w:r>
              <w:rPr>
                <w:rFonts w:hint="eastAsia"/>
                <w:color w:val="000000"/>
                <w:spacing w:val="0"/>
                <w:w w:val="100"/>
                <w:position w:val="0"/>
                <w:sz w:val="14"/>
                <w:szCs w:val="14"/>
                <w:lang w:val="en-US" w:eastAsia="zh-CN" w:bidi="zh-TW"/>
              </w:rPr>
              <w:t>1</w:t>
            </w:r>
            <w:r>
              <w:rPr>
                <w:color w:val="000000"/>
                <w:spacing w:val="0"/>
                <w:w w:val="100"/>
                <w:position w:val="0"/>
                <w:sz w:val="14"/>
                <w:szCs w:val="14"/>
                <w:lang w:val="zh-TW" w:eastAsia="zh-TW" w:bidi="zh-TW"/>
              </w:rPr>
              <w:t>分，未满足</w:t>
            </w:r>
            <w:r>
              <w:rPr>
                <w:color w:val="000000"/>
                <w:spacing w:val="0"/>
                <w:w w:val="100"/>
                <w:position w:val="0"/>
                <w:sz w:val="12"/>
                <w:szCs w:val="12"/>
                <w:lang w:val="zh-TW" w:eastAsia="zh-TW" w:bidi="zh-TW"/>
              </w:rPr>
              <w:t>1</w:t>
            </w:r>
            <w:r>
              <w:rPr>
                <w:color w:val="000000"/>
                <w:spacing w:val="0"/>
                <w:w w:val="100"/>
                <w:position w:val="0"/>
                <w:sz w:val="14"/>
                <w:szCs w:val="14"/>
                <w:lang w:val="zh-TW" w:eastAsia="zh-TW" w:bidi="zh-TW"/>
              </w:rPr>
              <w:t>项扣</w:t>
            </w:r>
            <w:r>
              <w:rPr>
                <w:color w:val="000000"/>
                <w:spacing w:val="0"/>
                <w:w w:val="100"/>
                <w:position w:val="0"/>
                <w:sz w:val="12"/>
                <w:szCs w:val="12"/>
                <w:lang w:val="zh-TW" w:eastAsia="zh-TW" w:bidi="zh-TW"/>
              </w:rPr>
              <w:t>1</w:t>
            </w:r>
            <w:r>
              <w:rPr>
                <w:color w:val="000000"/>
                <w:spacing w:val="0"/>
                <w:w w:val="100"/>
                <w:position w:val="0"/>
                <w:sz w:val="14"/>
                <w:szCs w:val="14"/>
                <w:lang w:val="zh-TW" w:eastAsia="zh-TW" w:bidi="zh-TW"/>
              </w:rPr>
              <w:t>分，扣完为止）</w:t>
            </w:r>
          </w:p>
          <w:p>
            <w:pPr>
              <w:pStyle w:val="23"/>
              <w:keepNext w:val="0"/>
              <w:keepLines w:val="0"/>
              <w:widowControl w:val="0"/>
              <w:numPr>
                <w:ilvl w:val="0"/>
                <w:numId w:val="7"/>
              </w:numPr>
              <w:shd w:val="clear" w:color="auto" w:fill="auto"/>
              <w:tabs>
                <w:tab w:val="left" w:pos="173"/>
              </w:tabs>
              <w:bidi w:val="0"/>
              <w:spacing w:before="0" w:after="180" w:line="240" w:lineRule="auto"/>
              <w:ind w:left="0" w:right="0" w:firstLine="0"/>
              <w:jc w:val="left"/>
              <w:rPr>
                <w:sz w:val="14"/>
                <w:szCs w:val="14"/>
              </w:rPr>
            </w:pPr>
            <w:r>
              <w:rPr>
                <w:color w:val="000000"/>
                <w:spacing w:val="0"/>
                <w:w w:val="100"/>
                <w:position w:val="0"/>
                <w:sz w:val="14"/>
                <w:szCs w:val="14"/>
                <w:lang w:val="zh-TW" w:eastAsia="zh-TW" w:bidi="zh-TW"/>
              </w:rPr>
              <w:t>是否</w:t>
            </w:r>
            <w:r>
              <w:rPr>
                <w:rFonts w:hint="eastAsia"/>
                <w:color w:val="000000"/>
                <w:spacing w:val="0"/>
                <w:w w:val="100"/>
                <w:position w:val="0"/>
                <w:sz w:val="14"/>
                <w:szCs w:val="14"/>
                <w:lang w:val="en-US" w:eastAsia="zh-CN" w:bidi="zh-TW"/>
              </w:rPr>
              <w:t>符合</w:t>
            </w:r>
            <w:r>
              <w:rPr>
                <w:color w:val="000000"/>
                <w:spacing w:val="0"/>
                <w:w w:val="100"/>
                <w:position w:val="0"/>
                <w:sz w:val="14"/>
                <w:szCs w:val="14"/>
                <w:lang w:val="zh-TW" w:eastAsia="zh-TW" w:bidi="zh-TW"/>
              </w:rPr>
              <w:t>国家财经</w:t>
            </w:r>
            <w:r>
              <w:rPr>
                <w:rFonts w:hint="eastAsia"/>
                <w:color w:val="000000"/>
                <w:spacing w:val="0"/>
                <w:w w:val="100"/>
                <w:position w:val="0"/>
                <w:sz w:val="14"/>
                <w:szCs w:val="14"/>
                <w:lang w:val="en-US" w:eastAsia="zh-CN" w:bidi="zh-TW"/>
              </w:rPr>
              <w:t>法规</w:t>
            </w:r>
            <w:r>
              <w:rPr>
                <w:color w:val="000000"/>
                <w:spacing w:val="0"/>
                <w:w w:val="100"/>
                <w:position w:val="0"/>
                <w:sz w:val="14"/>
                <w:szCs w:val="14"/>
                <w:lang w:val="zh-TW" w:eastAsia="zh-TW" w:bidi="zh-TW"/>
              </w:rPr>
              <w:t>和財务管理制度以及有关专项资会</w:t>
            </w:r>
            <w:r>
              <w:rPr>
                <w:rFonts w:hint="eastAsia"/>
                <w:color w:val="000000"/>
                <w:spacing w:val="0"/>
                <w:w w:val="100"/>
                <w:position w:val="0"/>
                <w:sz w:val="14"/>
                <w:szCs w:val="14"/>
                <w:lang w:val="en-US" w:eastAsia="zh-CN" w:bidi="zh-TW"/>
              </w:rPr>
              <w:t>管理</w:t>
            </w:r>
            <w:r>
              <w:rPr>
                <w:color w:val="000000"/>
                <w:spacing w:val="0"/>
                <w:w w:val="100"/>
                <w:position w:val="0"/>
                <w:sz w:val="14"/>
                <w:szCs w:val="14"/>
                <w:lang w:val="zh-TW" w:eastAsia="zh-TW" w:bidi="zh-TW"/>
              </w:rPr>
              <w:t>办法的</w:t>
            </w:r>
            <w:r>
              <w:rPr>
                <w:rFonts w:hint="eastAsia"/>
                <w:color w:val="000000"/>
                <w:spacing w:val="0"/>
                <w:w w:val="100"/>
                <w:position w:val="0"/>
                <w:sz w:val="14"/>
                <w:szCs w:val="14"/>
                <w:lang w:val="en-US" w:eastAsia="zh-CN" w:bidi="zh-TW"/>
              </w:rPr>
              <w:t>规定</w:t>
            </w:r>
            <w:r>
              <w:rPr>
                <w:rFonts w:hint="eastAsia"/>
                <w:color w:val="000000"/>
                <w:spacing w:val="0"/>
                <w:w w:val="100"/>
                <w:position w:val="0"/>
                <w:sz w:val="14"/>
                <w:szCs w:val="14"/>
                <w:lang w:val="zh-TW" w:eastAsia="zh-CN" w:bidi="zh-TW"/>
              </w:rPr>
              <w:t>；</w:t>
            </w:r>
          </w:p>
          <w:p>
            <w:pPr>
              <w:pStyle w:val="23"/>
              <w:keepNext w:val="0"/>
              <w:keepLines w:val="0"/>
              <w:widowControl w:val="0"/>
              <w:numPr>
                <w:ilvl w:val="0"/>
                <w:numId w:val="7"/>
              </w:numPr>
              <w:shd w:val="clear" w:color="auto" w:fill="auto"/>
              <w:tabs>
                <w:tab w:val="left" w:pos="166"/>
              </w:tabs>
              <w:bidi w:val="0"/>
              <w:spacing w:before="0" w:after="40" w:line="240" w:lineRule="auto"/>
              <w:ind w:left="0" w:right="0" w:firstLine="0"/>
              <w:jc w:val="left"/>
              <w:rPr>
                <w:sz w:val="14"/>
                <w:szCs w:val="14"/>
              </w:rPr>
            </w:pPr>
            <w:r>
              <w:rPr>
                <w:color w:val="000000"/>
                <w:spacing w:val="0"/>
                <w:w w:val="100"/>
                <w:position w:val="0"/>
                <w:sz w:val="14"/>
                <w:szCs w:val="14"/>
                <w:lang w:val="zh-TW" w:eastAsia="zh-TW" w:bidi="zh-TW"/>
              </w:rPr>
              <w:t>资金的</w:t>
            </w:r>
            <w:r>
              <w:rPr>
                <w:rFonts w:hint="eastAsia"/>
                <w:color w:val="000000"/>
                <w:spacing w:val="0"/>
                <w:w w:val="100"/>
                <w:position w:val="0"/>
                <w:sz w:val="14"/>
                <w:szCs w:val="14"/>
                <w:lang w:val="en-US" w:eastAsia="zh-CN" w:bidi="zh-TW"/>
              </w:rPr>
              <w:t>拨</w:t>
            </w:r>
            <w:r>
              <w:rPr>
                <w:color w:val="000000"/>
                <w:spacing w:val="0"/>
                <w:w w:val="100"/>
                <w:position w:val="0"/>
                <w:sz w:val="14"/>
                <w:szCs w:val="14"/>
                <w:lang w:val="zh-TW" w:eastAsia="zh-TW" w:bidi="zh-TW"/>
              </w:rPr>
              <w:t>付是否</w:t>
            </w:r>
            <w:r>
              <w:rPr>
                <w:rFonts w:hint="eastAsia"/>
                <w:color w:val="000000"/>
                <w:spacing w:val="0"/>
                <w:w w:val="100"/>
                <w:position w:val="0"/>
                <w:sz w:val="14"/>
                <w:szCs w:val="14"/>
                <w:lang w:val="en-US" w:eastAsia="zh-CN" w:bidi="zh-TW"/>
              </w:rPr>
              <w:t>有</w:t>
            </w:r>
            <w:r>
              <w:rPr>
                <w:color w:val="000000"/>
                <w:spacing w:val="0"/>
                <w:w w:val="100"/>
                <w:position w:val="0"/>
                <w:sz w:val="14"/>
                <w:szCs w:val="14"/>
                <w:lang w:val="zh-TW" w:eastAsia="zh-TW" w:bidi="zh-TW"/>
              </w:rPr>
              <w:t>完整的审批程序和手续；</w:t>
            </w:r>
          </w:p>
          <w:p>
            <w:pPr>
              <w:pStyle w:val="23"/>
              <w:keepNext w:val="0"/>
              <w:keepLines w:val="0"/>
              <w:widowControl w:val="0"/>
              <w:numPr>
                <w:ilvl w:val="0"/>
                <w:numId w:val="7"/>
              </w:numPr>
              <w:shd w:val="clear" w:color="auto" w:fill="auto"/>
              <w:tabs>
                <w:tab w:val="left" w:pos="166"/>
              </w:tabs>
              <w:bidi w:val="0"/>
              <w:spacing w:before="0" w:after="40" w:line="240" w:lineRule="auto"/>
              <w:ind w:left="0" w:right="0" w:firstLine="0"/>
              <w:jc w:val="left"/>
              <w:rPr>
                <w:sz w:val="14"/>
                <w:szCs w:val="14"/>
              </w:rPr>
            </w:pPr>
            <w:r>
              <w:rPr>
                <w:color w:val="000000"/>
                <w:spacing w:val="0"/>
                <w:w w:val="100"/>
                <w:position w:val="0"/>
                <w:sz w:val="14"/>
                <w:szCs w:val="14"/>
                <w:lang w:val="zh-TW" w:eastAsia="zh-TW" w:bidi="zh-TW"/>
              </w:rPr>
              <w:t>是否符合项目预算</w:t>
            </w:r>
            <w:r>
              <w:rPr>
                <w:rFonts w:hint="eastAsia"/>
                <w:color w:val="000000"/>
                <w:spacing w:val="0"/>
                <w:w w:val="100"/>
                <w:position w:val="0"/>
                <w:sz w:val="14"/>
                <w:szCs w:val="14"/>
                <w:lang w:val="en-US" w:eastAsia="zh-CN" w:bidi="zh-TW"/>
              </w:rPr>
              <w:t>批复</w:t>
            </w:r>
            <w:r>
              <w:rPr>
                <w:color w:val="000000"/>
                <w:spacing w:val="0"/>
                <w:w w:val="100"/>
                <w:position w:val="0"/>
                <w:sz w:val="14"/>
                <w:szCs w:val="14"/>
                <w:lang w:val="zh-TW" w:eastAsia="zh-TW" w:bidi="zh-TW"/>
              </w:rPr>
              <w:t>或</w:t>
            </w:r>
            <w:r>
              <w:rPr>
                <w:rFonts w:hint="eastAsia"/>
                <w:color w:val="000000"/>
                <w:spacing w:val="0"/>
                <w:w w:val="100"/>
                <w:position w:val="0"/>
                <w:sz w:val="14"/>
                <w:szCs w:val="14"/>
                <w:lang w:val="en-US" w:eastAsia="zh-CN" w:bidi="zh-TW"/>
              </w:rPr>
              <w:t>合同</w:t>
            </w:r>
            <w:r>
              <w:rPr>
                <w:color w:val="000000"/>
                <w:spacing w:val="0"/>
                <w:w w:val="100"/>
                <w:position w:val="0"/>
                <w:sz w:val="14"/>
                <w:szCs w:val="14"/>
                <w:lang w:val="zh-TW" w:eastAsia="zh-TW" w:bidi="zh-TW"/>
              </w:rPr>
              <w:t>规定的用途；</w:t>
            </w:r>
          </w:p>
          <w:p>
            <w:pPr>
              <w:pStyle w:val="23"/>
              <w:keepNext w:val="0"/>
              <w:keepLines w:val="0"/>
              <w:widowControl w:val="0"/>
              <w:numPr>
                <w:ilvl w:val="0"/>
                <w:numId w:val="7"/>
              </w:numPr>
              <w:shd w:val="clear" w:color="auto" w:fill="auto"/>
              <w:tabs>
                <w:tab w:val="left" w:pos="166"/>
              </w:tabs>
              <w:bidi w:val="0"/>
              <w:spacing w:before="0" w:after="40" w:line="240" w:lineRule="auto"/>
              <w:ind w:left="0" w:right="0" w:firstLine="0"/>
              <w:jc w:val="left"/>
              <w:rPr>
                <w:sz w:val="14"/>
                <w:szCs w:val="14"/>
              </w:rPr>
            </w:pPr>
            <w:r>
              <w:rPr>
                <w:color w:val="000000"/>
                <w:spacing w:val="0"/>
                <w:w w:val="100"/>
                <w:position w:val="0"/>
                <w:sz w:val="14"/>
                <w:szCs w:val="14"/>
                <w:lang w:val="zh-TW" w:eastAsia="zh-TW" w:bidi="zh-TW"/>
              </w:rPr>
              <w:t>是否存在截留、挤占</w:t>
            </w:r>
            <w:r>
              <w:rPr>
                <w:rFonts w:hint="eastAsia"/>
                <w:color w:val="000000"/>
                <w:spacing w:val="0"/>
                <w:w w:val="100"/>
                <w:position w:val="0"/>
                <w:sz w:val="14"/>
                <w:szCs w:val="14"/>
                <w:lang w:val="zh-TW" w:eastAsia="zh-CN" w:bidi="zh-TW"/>
              </w:rPr>
              <w:t>、</w:t>
            </w:r>
            <w:r>
              <w:rPr>
                <w:rFonts w:hint="eastAsia"/>
                <w:color w:val="000000"/>
                <w:spacing w:val="0"/>
                <w:w w:val="100"/>
                <w:position w:val="0"/>
                <w:sz w:val="14"/>
                <w:szCs w:val="14"/>
                <w:lang w:val="en-US" w:eastAsia="zh-CN" w:bidi="zh-TW"/>
              </w:rPr>
              <w:t>挪用</w:t>
            </w:r>
            <w:r>
              <w:rPr>
                <w:color w:val="000000"/>
                <w:spacing w:val="0"/>
                <w:w w:val="100"/>
                <w:position w:val="0"/>
                <w:sz w:val="14"/>
                <w:szCs w:val="14"/>
                <w:lang w:val="zh-TW" w:eastAsia="zh-TW" w:bidi="zh-TW"/>
              </w:rPr>
              <w:t>、虚列支出等情况。资金的被付是否存完整的审批程序和手续；</w:t>
            </w:r>
          </w:p>
          <w:p>
            <w:pPr>
              <w:pStyle w:val="23"/>
              <w:keepNext w:val="0"/>
              <w:keepLines w:val="0"/>
              <w:widowControl w:val="0"/>
              <w:numPr>
                <w:ilvl w:val="0"/>
                <w:numId w:val="7"/>
              </w:numPr>
              <w:shd w:val="clear" w:color="auto" w:fill="auto"/>
              <w:tabs>
                <w:tab w:val="left" w:pos="166"/>
              </w:tabs>
              <w:bidi w:val="0"/>
              <w:spacing w:before="0" w:after="40" w:line="240" w:lineRule="auto"/>
              <w:ind w:left="0" w:right="0" w:firstLine="0"/>
              <w:jc w:val="left"/>
              <w:rPr>
                <w:sz w:val="14"/>
                <w:szCs w:val="14"/>
              </w:rPr>
            </w:pPr>
            <w:r>
              <w:rPr>
                <w:color w:val="000000"/>
                <w:spacing w:val="0"/>
                <w:w w:val="100"/>
                <w:position w:val="0"/>
                <w:sz w:val="14"/>
                <w:szCs w:val="14"/>
                <w:lang w:val="zh-TW" w:eastAsia="zh-TW" w:bidi="zh-TW"/>
              </w:rPr>
              <w:t>是否符合项目预算夭复或合五规定的用途；</w:t>
            </w:r>
          </w:p>
          <w:p>
            <w:pPr>
              <w:pStyle w:val="23"/>
              <w:keepNext w:val="0"/>
              <w:keepLines w:val="0"/>
              <w:widowControl w:val="0"/>
              <w:numPr>
                <w:ilvl w:val="0"/>
                <w:numId w:val="7"/>
              </w:numPr>
              <w:shd w:val="clear" w:color="auto" w:fill="auto"/>
              <w:tabs>
                <w:tab w:val="left" w:pos="173"/>
              </w:tabs>
              <w:bidi w:val="0"/>
              <w:spacing w:before="0" w:after="40" w:line="240" w:lineRule="auto"/>
              <w:ind w:left="0" w:leftChars="0" w:right="0" w:rightChars="0" w:firstLine="0" w:firstLineChars="0"/>
              <w:jc w:val="left"/>
              <w:rPr>
                <w:color w:val="000000"/>
                <w:spacing w:val="0"/>
                <w:w w:val="100"/>
                <w:position w:val="0"/>
                <w:sz w:val="14"/>
                <w:szCs w:val="14"/>
                <w:lang w:val="zh-TW" w:eastAsia="zh-TW" w:bidi="zh-TW"/>
              </w:rPr>
            </w:pPr>
            <w:r>
              <w:rPr>
                <w:color w:val="000000"/>
                <w:spacing w:val="0"/>
                <w:w w:val="100"/>
                <w:position w:val="0"/>
                <w:sz w:val="14"/>
                <w:szCs w:val="14"/>
                <w:lang w:val="zh-TW" w:eastAsia="zh-TW" w:bidi="zh-TW"/>
              </w:rPr>
              <w:t>是否存在截留、挤占.卵用、虚列支出等情况。</w:t>
            </w:r>
          </w:p>
        </w:tc>
        <w:tc>
          <w:tcPr>
            <w:tcW w:w="1418" w:type="dxa"/>
            <w:tcBorders>
              <w:top w:val="single" w:color="auto" w:sz="4" w:space="0"/>
              <w:left w:val="single" w:color="auto" w:sz="4" w:space="0"/>
              <w:bottom w:val="single" w:color="auto" w:sz="4" w:space="0"/>
            </w:tcBorders>
            <w:shd w:val="clear" w:color="auto" w:fill="auto"/>
            <w:vAlign w:val="center"/>
          </w:tcPr>
          <w:p>
            <w:pPr>
              <w:pStyle w:val="23"/>
              <w:keepNext w:val="0"/>
              <w:keepLines w:val="0"/>
              <w:widowControl w:val="0"/>
              <w:shd w:val="clear" w:color="auto" w:fill="auto"/>
              <w:bidi w:val="0"/>
              <w:spacing w:before="0" w:after="0" w:line="180" w:lineRule="exact"/>
              <w:ind w:left="0" w:leftChars="0" w:right="0" w:rightChars="0" w:firstLine="0" w:firstLineChars="0"/>
              <w:jc w:val="center"/>
              <w:rPr>
                <w:color w:val="000000"/>
                <w:spacing w:val="0"/>
                <w:w w:val="100"/>
                <w:position w:val="0"/>
                <w:sz w:val="14"/>
                <w:szCs w:val="14"/>
                <w:lang w:val="zh-TW" w:eastAsia="zh-TW" w:bidi="zh-TW"/>
              </w:rPr>
            </w:pPr>
            <w:r>
              <w:rPr>
                <w:color w:val="000000"/>
                <w:spacing w:val="0"/>
                <w:w w:val="100"/>
                <w:position w:val="0"/>
                <w:sz w:val="14"/>
                <w:szCs w:val="14"/>
                <w:lang w:val="zh-TW" w:eastAsia="zh-TW" w:bidi="zh-TW"/>
              </w:rPr>
              <w:t>项目资金財务会</w:t>
            </w:r>
            <w:r>
              <w:rPr>
                <w:rFonts w:hint="eastAsia"/>
                <w:color w:val="000000"/>
                <w:spacing w:val="0"/>
                <w:w w:val="100"/>
                <w:position w:val="0"/>
                <w:sz w:val="14"/>
                <w:szCs w:val="14"/>
                <w:lang w:val="en-US" w:eastAsia="zh-CN" w:bidi="zh-TW"/>
              </w:rPr>
              <w:t>计</w:t>
            </w:r>
            <w:r>
              <w:rPr>
                <w:color w:val="000000"/>
                <w:spacing w:val="0"/>
                <w:w w:val="100"/>
                <w:position w:val="0"/>
                <w:sz w:val="14"/>
                <w:szCs w:val="14"/>
                <w:lang w:val="zh-TW" w:eastAsia="zh-TW" w:bidi="zh-TW"/>
              </w:rPr>
              <w:t>资料</w:t>
            </w:r>
          </w:p>
        </w:tc>
        <w:tc>
          <w:tcPr>
            <w:tcW w:w="878" w:type="dxa"/>
            <w:tcBorders>
              <w:top w:val="single" w:color="auto" w:sz="4" w:space="0"/>
              <w:left w:val="single" w:color="auto" w:sz="4" w:space="0"/>
              <w:bottom w:val="single" w:color="auto" w:sz="4" w:space="0"/>
            </w:tcBorders>
            <w:shd w:val="clear" w:color="auto" w:fill="auto"/>
            <w:vAlign w:val="center"/>
          </w:tcPr>
          <w:p>
            <w:pPr>
              <w:pStyle w:val="23"/>
              <w:keepNext w:val="0"/>
              <w:keepLines w:val="0"/>
              <w:widowControl w:val="0"/>
              <w:shd w:val="clear" w:color="auto" w:fill="auto"/>
              <w:bidi w:val="0"/>
              <w:spacing w:before="0" w:after="0" w:line="240" w:lineRule="auto"/>
              <w:ind w:left="0" w:leftChars="0" w:right="0" w:rightChars="0" w:firstLine="380" w:firstLineChars="0"/>
              <w:jc w:val="left"/>
              <w:rPr>
                <w:color w:val="000000"/>
                <w:spacing w:val="0"/>
                <w:w w:val="100"/>
                <w:position w:val="0"/>
                <w:sz w:val="12"/>
                <w:szCs w:val="12"/>
                <w:lang w:val="zh-TW" w:eastAsia="zh-TW" w:bidi="zh-TW"/>
              </w:rPr>
            </w:pPr>
            <w:r>
              <w:rPr>
                <w:color w:val="000000"/>
                <w:spacing w:val="0"/>
                <w:w w:val="100"/>
                <w:position w:val="0"/>
                <w:sz w:val="12"/>
                <w:szCs w:val="12"/>
                <w:lang w:val="zh-TW" w:eastAsia="zh-TW" w:bidi="zh-TW"/>
              </w:rPr>
              <w:t>4</w:t>
            </w:r>
          </w:p>
        </w:tc>
        <w:tc>
          <w:tcPr>
            <w:tcW w:w="87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3"/>
              <w:keepNext w:val="0"/>
              <w:keepLines w:val="0"/>
              <w:widowControl w:val="0"/>
              <w:shd w:val="clear" w:color="auto" w:fill="auto"/>
              <w:bidi w:val="0"/>
              <w:spacing w:before="0" w:after="0" w:line="240" w:lineRule="auto"/>
              <w:ind w:left="0" w:leftChars="0" w:right="0" w:rightChars="0" w:firstLine="400" w:firstLineChars="0"/>
              <w:jc w:val="left"/>
              <w:rPr>
                <w:color w:val="000000"/>
                <w:spacing w:val="0"/>
                <w:w w:val="100"/>
                <w:position w:val="0"/>
                <w:sz w:val="12"/>
                <w:szCs w:val="12"/>
                <w:lang w:val="zh-TW" w:eastAsia="zh-TW" w:bidi="zh-TW"/>
              </w:rPr>
            </w:pPr>
            <w:r>
              <w:rPr>
                <w:color w:val="000000"/>
                <w:spacing w:val="0"/>
                <w:w w:val="100"/>
                <w:position w:val="0"/>
                <w:sz w:val="12"/>
                <w:szCs w:val="12"/>
                <w:lang w:val="zh-TW" w:eastAsia="zh-TW" w:bidi="zh-TW"/>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707" w:hRule="atLeast"/>
          <w:jc w:val="center"/>
        </w:trPr>
        <w:tc>
          <w:tcPr>
            <w:tcW w:w="1038" w:type="dxa"/>
            <w:vMerge w:val="restart"/>
            <w:tcBorders>
              <w:bottom w:val="single" w:color="auto" w:sz="4" w:space="0"/>
            </w:tcBorders>
            <w:vAlign w:val="center"/>
          </w:tcPr>
          <w:p>
            <w:pPr>
              <w:jc w:val="center"/>
              <w:rPr>
                <w:b w:val="0"/>
                <w:bCs w:val="0"/>
              </w:rPr>
            </w:pPr>
          </w:p>
        </w:tc>
        <w:tc>
          <w:tcPr>
            <w:tcW w:w="1437" w:type="dxa"/>
            <w:gridSpan w:val="2"/>
            <w:vMerge w:val="restart"/>
            <w:tcBorders>
              <w:bottom w:val="single" w:color="auto" w:sz="4" w:space="0"/>
            </w:tcBorders>
            <w:vAlign w:val="center"/>
          </w:tcPr>
          <w:p>
            <w:pPr>
              <w:spacing w:line="280" w:lineRule="exact"/>
              <w:jc w:val="center"/>
              <w:rPr>
                <w:b w:val="0"/>
                <w:bCs w:val="0"/>
              </w:rPr>
            </w:pPr>
            <w:r>
              <w:rPr>
                <w:rFonts w:hint="eastAsia" w:ascii="宋体" w:hAnsi="宋体" w:eastAsia="宋体"/>
                <w:b w:val="0"/>
                <w:bCs w:val="0"/>
                <w:color w:val="000000"/>
                <w:sz w:val="14"/>
              </w:rPr>
              <w:t>组织</w:t>
            </w:r>
            <w:r>
              <w:rPr>
                <w:rFonts w:hint="eastAsia" w:ascii="宋体" w:hAnsi="宋体" w:eastAsia="宋体"/>
                <w:b w:val="0"/>
                <w:bCs w:val="0"/>
                <w:color w:val="000000"/>
                <w:sz w:val="14"/>
                <w:lang w:val="en-US" w:eastAsia="zh-CN"/>
              </w:rPr>
              <w:t>实施</w:t>
            </w:r>
            <w:r>
              <w:rPr>
                <w:rFonts w:hint="eastAsia" w:ascii="宋体" w:hAnsi="宋体" w:eastAsia="宋体"/>
                <w:b w:val="0"/>
                <w:bCs w:val="0"/>
                <w:color w:val="000000"/>
                <w:sz w:val="14"/>
              </w:rPr>
              <w:t>（4分）</w:t>
            </w:r>
          </w:p>
        </w:tc>
        <w:tc>
          <w:tcPr>
            <w:tcW w:w="1418" w:type="dxa"/>
            <w:tcBorders>
              <w:bottom w:val="single" w:color="auto" w:sz="4" w:space="0"/>
            </w:tcBorders>
            <w:vAlign w:val="center"/>
          </w:tcPr>
          <w:p>
            <w:pPr>
              <w:spacing w:line="210" w:lineRule="exact"/>
              <w:jc w:val="center"/>
            </w:pPr>
            <w:r>
              <w:rPr>
                <w:rFonts w:hint="eastAsia" w:ascii="宋体" w:hAnsi="宋体" w:eastAsia="宋体"/>
                <w:color w:val="000000"/>
                <w:sz w:val="14"/>
              </w:rPr>
              <w:t>管理制度健全性</w:t>
            </w:r>
          </w:p>
        </w:tc>
        <w:tc>
          <w:tcPr>
            <w:tcW w:w="3255" w:type="dxa"/>
            <w:tcBorders>
              <w:bottom w:val="single" w:color="auto" w:sz="4" w:space="0"/>
            </w:tcBorders>
            <w:vAlign w:val="center"/>
          </w:tcPr>
          <w:p>
            <w:pPr>
              <w:spacing w:line="140" w:lineRule="exact"/>
              <w:ind w:left="80" w:firstLine="0"/>
              <w:jc w:val="left"/>
            </w:pPr>
            <w:r>
              <w:rPr>
                <w:rFonts w:hint="eastAsia" w:ascii="宋体" w:hAnsi="宋体" w:eastAsia="宋体"/>
                <w:color w:val="000000"/>
                <w:sz w:val="14"/>
              </w:rPr>
              <w:t>项</w:t>
            </w:r>
            <w:r>
              <w:rPr>
                <w:rFonts w:hint="eastAsia" w:ascii="宋体" w:hAnsi="宋体" w:eastAsia="宋体"/>
                <w:color w:val="000000"/>
                <w:sz w:val="14"/>
                <w:lang w:val="en-US" w:eastAsia="zh-CN"/>
              </w:rPr>
              <w:t>目实施</w:t>
            </w:r>
            <w:r>
              <w:rPr>
                <w:rFonts w:hint="eastAsia" w:ascii="宋体" w:hAnsi="宋体" w:eastAsia="宋体"/>
                <w:color w:val="000000"/>
                <w:sz w:val="14"/>
              </w:rPr>
              <w:t>单位</w:t>
            </w:r>
            <w:r>
              <w:rPr>
                <w:rFonts w:hint="eastAsia" w:ascii="宋体" w:hAnsi="宋体" w:eastAsia="宋体"/>
                <w:color w:val="000000"/>
                <w:sz w:val="14"/>
                <w:lang w:val="en-US" w:eastAsia="zh-CN"/>
              </w:rPr>
              <w:t>的</w:t>
            </w:r>
            <w:r>
              <w:rPr>
                <w:rFonts w:hint="eastAsia" w:ascii="宋体" w:hAnsi="宋体" w:eastAsia="宋体"/>
                <w:color w:val="000000"/>
                <w:sz w:val="14"/>
              </w:rPr>
              <w:t>财务和业务管理制定是否健</w:t>
            </w:r>
            <w:r>
              <w:rPr>
                <w:rFonts w:hint="eastAsia" w:ascii="宋体" w:hAnsi="宋体" w:eastAsia="宋体"/>
                <w:color w:val="000000"/>
                <w:sz w:val="14"/>
              </w:rPr>
              <w:tab/>
            </w:r>
            <w:r>
              <w:rPr>
                <w:rFonts w:hint="eastAsia" w:ascii="宋体" w:hAnsi="宋体" w:eastAsia="宋体"/>
                <w:color w:val="000000"/>
                <w:sz w:val="14"/>
                <w:lang w:val="en-US" w:eastAsia="zh-CN"/>
              </w:rPr>
              <w:t xml:space="preserve">       </w:t>
            </w:r>
          </w:p>
          <w:p>
            <w:pPr>
              <w:spacing w:line="154" w:lineRule="exact"/>
              <w:ind w:left="60" w:firstLine="0"/>
              <w:jc w:val="left"/>
            </w:pPr>
            <w:r>
              <w:rPr>
                <w:rFonts w:hint="eastAsia" w:ascii="宋体" w:hAnsi="宋体" w:eastAsia="宋体"/>
                <w:color w:val="000000"/>
                <w:sz w:val="14"/>
              </w:rPr>
              <w:t>全，用以及映和考核财务和业务管理制度对</w:t>
            </w:r>
            <w:r>
              <w:rPr>
                <w:rFonts w:hint="eastAsia" w:ascii="宋体" w:hAnsi="宋体" w:eastAsia="宋体"/>
                <w:color w:val="000000"/>
                <w:sz w:val="14"/>
              </w:rPr>
              <w:tab/>
            </w:r>
            <w:r>
              <w:rPr>
                <w:rFonts w:hint="eastAsia" w:ascii="宋体" w:hAnsi="宋体" w:eastAsia="宋体"/>
                <w:color w:val="000000"/>
                <w:sz w:val="14"/>
                <w:lang w:val="en-US" w:eastAsia="zh-CN"/>
              </w:rPr>
              <w:t xml:space="preserve">      </w:t>
            </w:r>
          </w:p>
          <w:p>
            <w:pPr>
              <w:spacing w:line="140" w:lineRule="exact"/>
              <w:ind w:left="60" w:firstLine="0"/>
              <w:jc w:val="left"/>
            </w:pPr>
            <w:r>
              <w:rPr>
                <w:rFonts w:hint="eastAsia" w:ascii="宋体" w:hAnsi="宋体" w:eastAsia="宋体"/>
                <w:color w:val="000000"/>
                <w:sz w:val="14"/>
              </w:rPr>
              <w:t>项目顺利实流的保障情况。</w:t>
            </w:r>
            <w:r>
              <w:rPr>
                <w:rFonts w:hint="eastAsia" w:ascii="宋体" w:hAnsi="宋体" w:eastAsia="宋体"/>
                <w:color w:val="000000"/>
                <w:sz w:val="14"/>
              </w:rPr>
              <w:tab/>
            </w:r>
            <w:r>
              <w:rPr>
                <w:rFonts w:hint="eastAsia" w:ascii="宋体" w:hAnsi="宋体" w:eastAsia="宋体"/>
                <w:color w:val="000000"/>
                <w:sz w:val="14"/>
              </w:rPr>
              <w:tab/>
            </w:r>
            <w:r>
              <w:rPr>
                <w:rFonts w:hint="eastAsia" w:ascii="宋体" w:hAnsi="宋体" w:eastAsia="宋体"/>
                <w:color w:val="000000"/>
                <w:sz w:val="14"/>
              </w:rPr>
              <w:tab/>
            </w:r>
            <w:r>
              <w:rPr>
                <w:rFonts w:hint="eastAsia" w:ascii="宋体" w:hAnsi="宋体" w:eastAsia="宋体"/>
                <w:color w:val="000000"/>
                <w:sz w:val="14"/>
                <w:lang w:val="en-US" w:eastAsia="zh-CN"/>
              </w:rPr>
              <w:t xml:space="preserve">       </w:t>
            </w:r>
          </w:p>
        </w:tc>
        <w:tc>
          <w:tcPr>
            <w:tcW w:w="5116" w:type="dxa"/>
            <w:tcBorders>
              <w:bottom w:val="single" w:color="auto" w:sz="4" w:space="0"/>
            </w:tcBorders>
            <w:vAlign w:val="center"/>
          </w:tcPr>
          <w:p>
            <w:pPr>
              <w:spacing w:line="140" w:lineRule="exact"/>
              <w:jc w:val="left"/>
              <w:rPr>
                <w:rFonts w:hint="eastAsia" w:ascii="宋体" w:hAnsi="宋体" w:eastAsia="宋体"/>
                <w:color w:val="000000"/>
                <w:sz w:val="14"/>
                <w:lang w:val="en-US" w:eastAsia="zh-CN"/>
              </w:rPr>
            </w:pPr>
            <w:r>
              <w:rPr>
                <w:rFonts w:hint="eastAsia" w:ascii="宋体" w:hAnsi="宋体" w:eastAsia="宋体"/>
                <w:color w:val="000000"/>
                <w:sz w:val="14"/>
              </w:rPr>
              <w:t>评价要点：（</w:t>
            </w:r>
            <w:r>
              <w:rPr>
                <w:rFonts w:hint="eastAsia" w:ascii="宋体" w:hAnsi="宋体" w:eastAsia="宋体" w:cs="Times New Roman"/>
                <w:color w:val="000000"/>
                <w:sz w:val="14"/>
              </w:rPr>
              <w:t>以下每项1分，</w:t>
            </w:r>
            <w:r>
              <w:rPr>
                <w:rFonts w:hint="eastAsia" w:ascii="宋体" w:hAnsi="宋体" w:eastAsia="宋体" w:cs="Times New Roman"/>
                <w:color w:val="000000"/>
                <w:sz w:val="14"/>
                <w:lang w:val="zh-TW" w:eastAsia="zh-TW"/>
              </w:rPr>
              <w:t>未满足</w:t>
            </w:r>
            <w:r>
              <w:rPr>
                <w:rFonts w:hint="eastAsia" w:ascii="宋体" w:hAnsi="宋体" w:eastAsia="宋体" w:cs="Times New Roman"/>
                <w:color w:val="000000"/>
                <w:sz w:val="14"/>
              </w:rPr>
              <w:t>1项扣1分，扣完为</w:t>
            </w:r>
            <w:r>
              <w:rPr>
                <w:rFonts w:hint="eastAsia" w:ascii="宋体" w:hAnsi="宋体" w:eastAsia="宋体" w:cs="Times New Roman"/>
                <w:color w:val="000000"/>
                <w:sz w:val="14"/>
                <w:lang w:val="en-US" w:eastAsia="zh-CN"/>
              </w:rPr>
              <w:t>止</w:t>
            </w:r>
            <w:r>
              <w:rPr>
                <w:rFonts w:hint="eastAsia" w:ascii="宋体" w:hAnsi="宋体" w:eastAsia="宋体" w:cs="Times New Roman"/>
                <w:color w:val="000000"/>
                <w:sz w:val="14"/>
              </w:rPr>
              <w:t>）</w:t>
            </w:r>
            <w:r>
              <w:rPr>
                <w:rFonts w:hint="eastAsia" w:ascii="宋体" w:hAnsi="宋体" w:eastAsia="宋体" w:cs="Times New Roman"/>
                <w:color w:val="000000"/>
                <w:sz w:val="14"/>
              </w:rPr>
              <w:tab/>
            </w:r>
            <w:r>
              <w:rPr>
                <w:rFonts w:hint="eastAsia" w:ascii="宋体" w:hAnsi="宋体" w:eastAsia="宋体" w:cs="Times New Roman"/>
                <w:color w:val="000000"/>
                <w:sz w:val="14"/>
                <w:lang w:val="en-US" w:eastAsia="zh-CN"/>
              </w:rPr>
              <w:t xml:space="preserve"> </w:t>
            </w:r>
            <w:r>
              <w:rPr>
                <w:rFonts w:hint="eastAsia" w:ascii="宋体" w:hAnsi="宋体" w:eastAsia="宋体"/>
                <w:color w:val="000000"/>
                <w:sz w:val="14"/>
                <w:lang w:val="en-US" w:eastAsia="zh-CN"/>
              </w:rPr>
              <w:t xml:space="preserve">      </w:t>
            </w:r>
          </w:p>
          <w:p>
            <w:pPr>
              <w:spacing w:line="140" w:lineRule="exact"/>
              <w:jc w:val="left"/>
            </w:pPr>
            <w:r>
              <w:rPr>
                <w:rFonts w:hint="eastAsia" w:ascii="宋体" w:hAnsi="宋体" w:eastAsia="宋体"/>
                <w:color w:val="000000"/>
                <w:sz w:val="14"/>
              </w:rPr>
              <w:t>①是否已制定或具有相应的财务和业务管理制度：</w:t>
            </w:r>
          </w:p>
          <w:p>
            <w:pPr>
              <w:spacing w:line="140" w:lineRule="exact"/>
              <w:ind w:left="60" w:firstLine="0"/>
              <w:jc w:val="left"/>
              <w:rPr>
                <w:rFonts w:hint="eastAsia" w:ascii="宋体" w:hAnsi="宋体" w:eastAsia="宋体"/>
                <w:color w:val="000000"/>
                <w:sz w:val="14"/>
              </w:rPr>
            </w:pPr>
            <w:r>
              <w:rPr>
                <w:rFonts w:hint="eastAsia" w:ascii="宋体" w:hAnsi="宋体" w:eastAsia="宋体"/>
                <w:color w:val="000000"/>
                <w:sz w:val="14"/>
              </w:rPr>
              <w:t>②财务和业务管理制度是否合法、合现、完整</w:t>
            </w:r>
            <w:r>
              <w:rPr>
                <w:rFonts w:hint="eastAsia" w:ascii="宋体" w:hAnsi="宋体"/>
                <w:color w:val="000000"/>
                <w:sz w:val="14"/>
                <w:lang w:eastAsia="zh-CN"/>
              </w:rPr>
              <w:t>；</w:t>
            </w:r>
          </w:p>
        </w:tc>
        <w:tc>
          <w:tcPr>
            <w:tcW w:w="1418" w:type="dxa"/>
            <w:tcBorders>
              <w:bottom w:val="single" w:color="auto" w:sz="4" w:space="0"/>
            </w:tcBorders>
            <w:vAlign w:val="center"/>
          </w:tcPr>
          <w:p>
            <w:pPr>
              <w:spacing w:line="227" w:lineRule="exact"/>
              <w:jc w:val="center"/>
            </w:pPr>
            <w:r>
              <w:rPr>
                <w:rFonts w:hint="eastAsia" w:ascii="宋体" w:hAnsi="宋体" w:eastAsia="宋体"/>
                <w:color w:val="000000"/>
                <w:sz w:val="14"/>
              </w:rPr>
              <w:t>项目管理制度文件</w:t>
            </w:r>
          </w:p>
        </w:tc>
        <w:tc>
          <w:tcPr>
            <w:tcW w:w="878" w:type="dxa"/>
            <w:tcBorders>
              <w:bottom w:val="single" w:color="auto" w:sz="4" w:space="0"/>
            </w:tcBorders>
            <w:vAlign w:val="center"/>
          </w:tcPr>
          <w:p>
            <w:pPr>
              <w:spacing w:line="260" w:lineRule="exact"/>
              <w:jc w:val="center"/>
            </w:pPr>
            <w:r>
              <w:rPr>
                <w:rFonts w:hint="eastAsia" w:ascii="宋体" w:hAnsi="宋体" w:eastAsia="宋体"/>
                <w:color w:val="000000"/>
                <w:sz w:val="14"/>
              </w:rPr>
              <w:t>2</w:t>
            </w:r>
          </w:p>
        </w:tc>
        <w:tc>
          <w:tcPr>
            <w:tcW w:w="878" w:type="dxa"/>
            <w:tcBorders>
              <w:bottom w:val="single" w:color="auto" w:sz="4" w:space="0"/>
            </w:tcBorders>
            <w:vAlign w:val="center"/>
          </w:tcPr>
          <w:p>
            <w:pPr>
              <w:spacing w:line="240" w:lineRule="exact"/>
              <w:jc w:val="center"/>
            </w:pPr>
            <w:r>
              <w:rPr>
                <w:rFonts w:hint="eastAsia" w:ascii="宋体" w:hAnsi="宋体" w:eastAsia="宋体"/>
                <w:color w:val="000000"/>
                <w:sz w:val="14"/>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95" w:hRule="atLeast"/>
          <w:jc w:val="center"/>
        </w:trPr>
        <w:tc>
          <w:tcPr>
            <w:tcW w:w="1038" w:type="dxa"/>
            <w:vMerge w:val="continue"/>
            <w:vAlign w:val="center"/>
          </w:tcPr>
          <w:p>
            <w:pPr>
              <w:jc w:val="center"/>
            </w:pPr>
          </w:p>
        </w:tc>
        <w:tc>
          <w:tcPr>
            <w:tcW w:w="1437" w:type="dxa"/>
            <w:gridSpan w:val="2"/>
            <w:vMerge w:val="continue"/>
            <w:vAlign w:val="center"/>
          </w:tcPr>
          <w:p>
            <w:pPr>
              <w:jc w:val="center"/>
            </w:pPr>
          </w:p>
        </w:tc>
        <w:tc>
          <w:tcPr>
            <w:tcW w:w="1418" w:type="dxa"/>
            <w:vMerge w:val="restart"/>
            <w:vAlign w:val="center"/>
          </w:tcPr>
          <w:p>
            <w:pPr>
              <w:spacing w:line="210" w:lineRule="exact"/>
              <w:jc w:val="center"/>
            </w:pPr>
            <w:r>
              <w:rPr>
                <w:rFonts w:hint="eastAsia" w:ascii="宋体" w:hAnsi="宋体" w:eastAsia="宋体"/>
                <w:color w:val="000000"/>
                <w:sz w:val="14"/>
              </w:rPr>
              <w:t>制度执行有效性</w:t>
            </w:r>
          </w:p>
        </w:tc>
        <w:tc>
          <w:tcPr>
            <w:tcW w:w="3255" w:type="dxa"/>
            <w:vMerge w:val="restart"/>
            <w:tcBorders>
              <w:right w:val="single" w:color="auto" w:sz="4" w:space="0"/>
            </w:tcBorders>
            <w:vAlign w:val="top"/>
          </w:tcPr>
          <w:p>
            <w:pPr>
              <w:spacing w:before="337" w:line="180" w:lineRule="exact"/>
              <w:ind w:left="20" w:firstLine="0"/>
              <w:jc w:val="left"/>
            </w:pPr>
            <w:r>
              <w:rPr>
                <w:rFonts w:hint="eastAsia" w:ascii="宋体" w:hAnsi="宋体" w:eastAsia="宋体"/>
                <w:color w:val="000000"/>
                <w:sz w:val="14"/>
              </w:rPr>
              <w:t>项目</w:t>
            </w:r>
            <w:r>
              <w:rPr>
                <w:rFonts w:hint="eastAsia" w:ascii="宋体" w:hAnsi="宋体" w:eastAsia="宋体"/>
                <w:color w:val="000000"/>
                <w:sz w:val="14"/>
                <w:lang w:val="en-US" w:eastAsia="zh-CN"/>
              </w:rPr>
              <w:t>实施</w:t>
            </w:r>
            <w:r>
              <w:rPr>
                <w:rFonts w:hint="eastAsia" w:ascii="宋体" w:hAnsi="宋体" w:eastAsia="宋体"/>
                <w:color w:val="000000"/>
                <w:sz w:val="14"/>
              </w:rPr>
              <w:t>是否</w:t>
            </w:r>
            <w:r>
              <w:rPr>
                <w:rFonts w:hint="eastAsia" w:ascii="宋体" w:hAnsi="宋体" w:eastAsia="宋体"/>
                <w:color w:val="000000"/>
                <w:sz w:val="14"/>
                <w:lang w:val="en-US" w:eastAsia="zh-CN"/>
              </w:rPr>
              <w:t>符合</w:t>
            </w:r>
            <w:r>
              <w:rPr>
                <w:rFonts w:hint="eastAsia" w:ascii="宋体" w:hAnsi="宋体" w:eastAsia="宋体"/>
                <w:color w:val="000000"/>
                <w:sz w:val="14"/>
              </w:rPr>
              <w:t>相关管理规定，用以反映</w:t>
            </w:r>
          </w:p>
          <w:p>
            <w:pPr>
              <w:spacing w:line="140" w:lineRule="exact"/>
              <w:ind w:left="40" w:firstLine="0"/>
              <w:jc w:val="left"/>
            </w:pPr>
            <w:r>
              <w:rPr>
                <w:rFonts w:hint="eastAsia" w:ascii="宋体" w:hAnsi="宋体" w:eastAsia="宋体"/>
                <w:color w:val="000000"/>
                <w:sz w:val="14"/>
              </w:rPr>
              <w:t>和考核相关管理制度的有效执行情况。</w:t>
            </w:r>
          </w:p>
        </w:tc>
        <w:tc>
          <w:tcPr>
            <w:tcW w:w="5116" w:type="dxa"/>
            <w:tcBorders>
              <w:top w:val="single" w:color="auto" w:sz="4" w:space="0"/>
              <w:left w:val="single" w:color="auto" w:sz="4" w:space="0"/>
              <w:bottom w:val="nil"/>
              <w:right w:val="single" w:color="auto" w:sz="4" w:space="0"/>
            </w:tcBorders>
            <w:vAlign w:val="center"/>
          </w:tcPr>
          <w:p>
            <w:pPr>
              <w:spacing w:line="151" w:lineRule="exact"/>
              <w:ind w:firstLine="0"/>
              <w:jc w:val="left"/>
            </w:pPr>
            <w:r>
              <w:rPr>
                <w:rFonts w:hint="eastAsia" w:ascii="宋体" w:hAnsi="宋体" w:eastAsia="宋体"/>
                <w:color w:val="000000"/>
                <w:sz w:val="14"/>
              </w:rPr>
              <w:t>评价要点：《以下每项0.5分，未满是1项扣0.5分，扣完为止）</w:t>
            </w:r>
          </w:p>
        </w:tc>
        <w:tc>
          <w:tcPr>
            <w:tcW w:w="1418" w:type="dxa"/>
            <w:vMerge w:val="restart"/>
            <w:tcBorders>
              <w:left w:val="single" w:color="auto" w:sz="4" w:space="0"/>
            </w:tcBorders>
            <w:vAlign w:val="center"/>
          </w:tcPr>
          <w:p>
            <w:pPr>
              <w:spacing w:line="300" w:lineRule="exact"/>
              <w:jc w:val="center"/>
            </w:pPr>
            <w:r>
              <w:rPr>
                <w:rFonts w:hint="eastAsia" w:ascii="宋体" w:hAnsi="宋体" w:eastAsia="宋体"/>
                <w:color w:val="000000"/>
                <w:sz w:val="14"/>
              </w:rPr>
              <w:t>项目管理文件资料</w:t>
            </w:r>
          </w:p>
        </w:tc>
        <w:tc>
          <w:tcPr>
            <w:tcW w:w="878" w:type="dxa"/>
            <w:vMerge w:val="restart"/>
            <w:vAlign w:val="center"/>
          </w:tcPr>
          <w:p>
            <w:pPr>
              <w:spacing w:line="280" w:lineRule="exact"/>
              <w:jc w:val="center"/>
            </w:pPr>
            <w:r>
              <w:rPr>
                <w:rFonts w:hint="eastAsia" w:ascii="宋体" w:hAnsi="宋体" w:eastAsia="宋体"/>
                <w:color w:val="000000"/>
                <w:sz w:val="14"/>
              </w:rPr>
              <w:t>2</w:t>
            </w:r>
          </w:p>
        </w:tc>
        <w:tc>
          <w:tcPr>
            <w:tcW w:w="878" w:type="dxa"/>
            <w:vMerge w:val="restart"/>
            <w:vAlign w:val="center"/>
          </w:tcPr>
          <w:p>
            <w:pPr>
              <w:spacing w:line="280" w:lineRule="exact"/>
              <w:jc w:val="center"/>
            </w:pPr>
            <w:r>
              <w:rPr>
                <w:rFonts w:hint="eastAsia" w:ascii="宋体" w:hAnsi="宋体" w:eastAsia="宋体"/>
                <w:color w:val="000000"/>
                <w:sz w:val="14"/>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07" w:hRule="atLeast"/>
          <w:jc w:val="center"/>
        </w:trPr>
        <w:tc>
          <w:tcPr>
            <w:tcW w:w="1038" w:type="dxa"/>
            <w:vMerge w:val="continue"/>
          </w:tcPr>
          <w:p/>
        </w:tc>
        <w:tc>
          <w:tcPr>
            <w:tcW w:w="1437" w:type="dxa"/>
            <w:gridSpan w:val="2"/>
            <w:vMerge w:val="continue"/>
          </w:tcPr>
          <w:p/>
        </w:tc>
        <w:tc>
          <w:tcPr>
            <w:tcW w:w="1418" w:type="dxa"/>
            <w:vMerge w:val="continue"/>
          </w:tcPr>
          <w:p/>
        </w:tc>
        <w:tc>
          <w:tcPr>
            <w:tcW w:w="3255" w:type="dxa"/>
            <w:vMerge w:val="continue"/>
            <w:tcBorders>
              <w:right w:val="single" w:color="auto" w:sz="4" w:space="0"/>
            </w:tcBorders>
          </w:tcPr>
          <w:p/>
        </w:tc>
        <w:tc>
          <w:tcPr>
            <w:tcW w:w="5116" w:type="dxa"/>
            <w:tcBorders>
              <w:top w:val="nil"/>
              <w:left w:val="single" w:color="auto" w:sz="4" w:space="0"/>
              <w:bottom w:val="nil"/>
              <w:right w:val="single" w:color="auto" w:sz="4" w:space="0"/>
            </w:tcBorders>
            <w:vAlign w:val="center"/>
          </w:tcPr>
          <w:p>
            <w:pPr>
              <w:spacing w:line="154" w:lineRule="exact"/>
              <w:ind w:firstLine="0"/>
              <w:jc w:val="left"/>
            </w:pPr>
            <w:r>
              <w:rPr>
                <w:rFonts w:hint="eastAsia" w:ascii="宋体" w:hAnsi="宋体" w:eastAsia="宋体"/>
                <w:color w:val="000000"/>
                <w:sz w:val="14"/>
              </w:rPr>
              <w:t>①是否速中相关法法规和相关管理规定：</w:t>
            </w:r>
          </w:p>
        </w:tc>
        <w:tc>
          <w:tcPr>
            <w:tcW w:w="1418" w:type="dxa"/>
            <w:vMerge w:val="continue"/>
            <w:tcBorders>
              <w:left w:val="single" w:color="auto" w:sz="4" w:space="0"/>
            </w:tcBorders>
          </w:tcPr>
          <w:p/>
        </w:tc>
        <w:tc>
          <w:tcPr>
            <w:tcW w:w="878" w:type="dxa"/>
            <w:vMerge w:val="continue"/>
          </w:tcPr>
          <w:p/>
        </w:tc>
        <w:tc>
          <w:tcPr>
            <w:tcW w:w="878" w:type="dxa"/>
            <w:vMerge w:val="continue"/>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59" w:hRule="atLeast"/>
          <w:jc w:val="center"/>
        </w:trPr>
        <w:tc>
          <w:tcPr>
            <w:tcW w:w="1038" w:type="dxa"/>
            <w:vMerge w:val="continue"/>
          </w:tcPr>
          <w:p/>
        </w:tc>
        <w:tc>
          <w:tcPr>
            <w:tcW w:w="1437" w:type="dxa"/>
            <w:gridSpan w:val="2"/>
            <w:vMerge w:val="continue"/>
          </w:tcPr>
          <w:p/>
        </w:tc>
        <w:tc>
          <w:tcPr>
            <w:tcW w:w="1418" w:type="dxa"/>
            <w:vMerge w:val="continue"/>
          </w:tcPr>
          <w:p/>
        </w:tc>
        <w:tc>
          <w:tcPr>
            <w:tcW w:w="3255" w:type="dxa"/>
            <w:vMerge w:val="continue"/>
            <w:tcBorders>
              <w:right w:val="single" w:color="auto" w:sz="4" w:space="0"/>
            </w:tcBorders>
          </w:tcPr>
          <w:p/>
        </w:tc>
        <w:tc>
          <w:tcPr>
            <w:tcW w:w="5116" w:type="dxa"/>
            <w:tcBorders>
              <w:top w:val="nil"/>
              <w:left w:val="single" w:color="auto" w:sz="4" w:space="0"/>
              <w:bottom w:val="single" w:color="auto" w:sz="4" w:space="0"/>
              <w:right w:val="single" w:color="auto" w:sz="4" w:space="0"/>
            </w:tcBorders>
            <w:vAlign w:val="center"/>
          </w:tcPr>
          <w:p>
            <w:pPr>
              <w:spacing w:line="151" w:lineRule="exact"/>
              <w:ind w:left="20" w:firstLine="0"/>
              <w:jc w:val="left"/>
            </w:pPr>
            <w:r>
              <w:rPr>
                <w:rFonts w:hint="eastAsia" w:ascii="宋体" w:hAnsi="宋体" w:eastAsia="宋体"/>
                <w:color w:val="000000"/>
                <w:sz w:val="14"/>
              </w:rPr>
              <w:t>②项目调整及支出调整手续是否完备：</w:t>
            </w:r>
          </w:p>
        </w:tc>
        <w:tc>
          <w:tcPr>
            <w:tcW w:w="1418" w:type="dxa"/>
            <w:vMerge w:val="continue"/>
            <w:tcBorders>
              <w:left w:val="single" w:color="auto" w:sz="4" w:space="0"/>
            </w:tcBorders>
          </w:tcPr>
          <w:p/>
        </w:tc>
        <w:tc>
          <w:tcPr>
            <w:tcW w:w="878" w:type="dxa"/>
            <w:vMerge w:val="continue"/>
          </w:tcPr>
          <w:p/>
        </w:tc>
        <w:tc>
          <w:tcPr>
            <w:tcW w:w="878" w:type="dxa"/>
            <w:vMerge w:val="continue"/>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53" w:hRule="atLeast"/>
          <w:jc w:val="center"/>
        </w:trPr>
        <w:tc>
          <w:tcPr>
            <w:tcW w:w="1038" w:type="dxa"/>
            <w:vMerge w:val="continue"/>
          </w:tcPr>
          <w:p/>
        </w:tc>
        <w:tc>
          <w:tcPr>
            <w:tcW w:w="1437" w:type="dxa"/>
            <w:gridSpan w:val="2"/>
            <w:vMerge w:val="continue"/>
          </w:tcPr>
          <w:p/>
        </w:tc>
        <w:tc>
          <w:tcPr>
            <w:tcW w:w="1418" w:type="dxa"/>
            <w:vMerge w:val="continue"/>
          </w:tcPr>
          <w:p/>
        </w:tc>
        <w:tc>
          <w:tcPr>
            <w:tcW w:w="3255" w:type="dxa"/>
            <w:vMerge w:val="continue"/>
            <w:tcBorders>
              <w:right w:val="single" w:color="auto" w:sz="4" w:space="0"/>
            </w:tcBorders>
          </w:tcPr>
          <w:p/>
        </w:tc>
        <w:tc>
          <w:tcPr>
            <w:tcW w:w="5116" w:type="dxa"/>
            <w:tcBorders>
              <w:top w:val="single" w:color="auto" w:sz="4" w:space="0"/>
              <w:left w:val="single" w:color="auto" w:sz="4" w:space="0"/>
              <w:bottom w:val="nil"/>
              <w:right w:val="single" w:color="auto" w:sz="4" w:space="0"/>
            </w:tcBorders>
            <w:vAlign w:val="center"/>
          </w:tcPr>
          <w:p>
            <w:pPr>
              <w:spacing w:line="154" w:lineRule="exact"/>
              <w:ind w:left="20" w:firstLine="0"/>
              <w:jc w:val="left"/>
            </w:pPr>
            <w:r>
              <w:rPr>
                <w:rFonts w:hint="eastAsia" w:ascii="宋体" w:hAnsi="宋体" w:eastAsia="宋体"/>
                <w:color w:val="000000"/>
                <w:sz w:val="14"/>
              </w:rPr>
              <w:t>项当合司书，检收报告、技术等定等资料是否齐全升及时结构：</w:t>
            </w:r>
          </w:p>
        </w:tc>
        <w:tc>
          <w:tcPr>
            <w:tcW w:w="1418" w:type="dxa"/>
            <w:vMerge w:val="continue"/>
            <w:tcBorders>
              <w:left w:val="single" w:color="auto" w:sz="4" w:space="0"/>
            </w:tcBorders>
          </w:tcPr>
          <w:p/>
        </w:tc>
        <w:tc>
          <w:tcPr>
            <w:tcW w:w="878" w:type="dxa"/>
            <w:vMerge w:val="continue"/>
          </w:tcPr>
          <w:p/>
        </w:tc>
        <w:tc>
          <w:tcPr>
            <w:tcW w:w="878" w:type="dxa"/>
            <w:vMerge w:val="continue"/>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85" w:hRule="atLeast"/>
          <w:jc w:val="center"/>
        </w:trPr>
        <w:tc>
          <w:tcPr>
            <w:tcW w:w="1038" w:type="dxa"/>
            <w:vMerge w:val="continue"/>
          </w:tcPr>
          <w:p/>
        </w:tc>
        <w:tc>
          <w:tcPr>
            <w:tcW w:w="1437" w:type="dxa"/>
            <w:gridSpan w:val="2"/>
            <w:vMerge w:val="continue"/>
          </w:tcPr>
          <w:p/>
        </w:tc>
        <w:tc>
          <w:tcPr>
            <w:tcW w:w="1418" w:type="dxa"/>
            <w:vMerge w:val="continue"/>
          </w:tcPr>
          <w:p/>
        </w:tc>
        <w:tc>
          <w:tcPr>
            <w:tcW w:w="3255" w:type="dxa"/>
            <w:vMerge w:val="continue"/>
            <w:tcBorders>
              <w:right w:val="single" w:color="auto" w:sz="4" w:space="0"/>
            </w:tcBorders>
          </w:tcPr>
          <w:p/>
        </w:tc>
        <w:tc>
          <w:tcPr>
            <w:tcW w:w="5116" w:type="dxa"/>
            <w:tcBorders>
              <w:top w:val="nil"/>
              <w:left w:val="single" w:color="auto" w:sz="4" w:space="0"/>
              <w:bottom w:val="single" w:color="auto" w:sz="4" w:space="0"/>
              <w:right w:val="single" w:color="auto" w:sz="4" w:space="0"/>
            </w:tcBorders>
            <w:vAlign w:val="center"/>
          </w:tcPr>
          <w:p>
            <w:pPr>
              <w:spacing w:line="182" w:lineRule="exact"/>
              <w:ind w:firstLine="0"/>
              <w:jc w:val="left"/>
            </w:pPr>
            <w:r>
              <w:rPr>
                <w:rFonts w:hint="eastAsia" w:ascii="宋体" w:hAnsi="宋体" w:eastAsia="宋体"/>
                <w:color w:val="000000"/>
                <w:sz w:val="14"/>
              </w:rPr>
              <w:t>④项目实族的人员条件，场以设备，信息支挥等是有落实到位。</w:t>
            </w:r>
          </w:p>
        </w:tc>
        <w:tc>
          <w:tcPr>
            <w:tcW w:w="1418" w:type="dxa"/>
            <w:vMerge w:val="continue"/>
            <w:tcBorders>
              <w:left w:val="single" w:color="auto" w:sz="4" w:space="0"/>
            </w:tcBorders>
          </w:tcPr>
          <w:p/>
        </w:tc>
        <w:tc>
          <w:tcPr>
            <w:tcW w:w="878" w:type="dxa"/>
            <w:vMerge w:val="continue"/>
          </w:tcPr>
          <w:p/>
        </w:tc>
        <w:tc>
          <w:tcPr>
            <w:tcW w:w="878" w:type="dxa"/>
            <w:vMerge w:val="continue"/>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586" w:hRule="atLeast"/>
          <w:jc w:val="center"/>
        </w:trPr>
        <w:tc>
          <w:tcPr>
            <w:tcW w:w="1038" w:type="dxa"/>
            <w:vMerge w:val="restart"/>
            <w:vAlign w:val="center"/>
          </w:tcPr>
          <w:p>
            <w:pPr>
              <w:spacing w:line="210" w:lineRule="exact"/>
              <w:ind w:firstLine="0"/>
              <w:jc w:val="left"/>
            </w:pPr>
            <w:r>
              <w:rPr>
                <w:rFonts w:hint="eastAsia" w:ascii="宋体" w:hAnsi="宋体" w:eastAsia="宋体"/>
                <w:color w:val="000000"/>
                <w:sz w:val="14"/>
              </w:rPr>
              <w:t>产出（40分）</w:t>
            </w:r>
          </w:p>
        </w:tc>
        <w:tc>
          <w:tcPr>
            <w:tcW w:w="1437" w:type="dxa"/>
            <w:gridSpan w:val="2"/>
            <w:vMerge w:val="restart"/>
            <w:vAlign w:val="center"/>
          </w:tcPr>
          <w:p>
            <w:pPr>
              <w:spacing w:line="300" w:lineRule="exact"/>
              <w:jc w:val="center"/>
            </w:pPr>
            <w:r>
              <w:rPr>
                <w:rFonts w:hint="eastAsia" w:ascii="宋体" w:hAnsi="宋体" w:eastAsia="宋体"/>
                <w:color w:val="000000"/>
                <w:sz w:val="14"/>
              </w:rPr>
              <w:t>产出数量（10分）</w:t>
            </w:r>
          </w:p>
        </w:tc>
        <w:tc>
          <w:tcPr>
            <w:tcW w:w="1418" w:type="dxa"/>
            <w:vAlign w:val="center"/>
          </w:tcPr>
          <w:p>
            <w:pPr>
              <w:spacing w:line="210" w:lineRule="exact"/>
              <w:jc w:val="center"/>
              <w:rPr>
                <w:rFonts w:hint="default" w:eastAsia="宋体"/>
                <w:lang w:val="en-US" w:eastAsia="zh-CN"/>
              </w:rPr>
            </w:pPr>
            <w:r>
              <w:rPr>
                <w:rFonts w:hint="eastAsia" w:ascii="宋体" w:hAnsi="宋体" w:eastAsia="宋体"/>
                <w:color w:val="000000"/>
                <w:sz w:val="14"/>
                <w:lang w:val="en-US" w:eastAsia="zh-CN"/>
              </w:rPr>
              <w:t>路网数量</w:t>
            </w:r>
          </w:p>
        </w:tc>
        <w:tc>
          <w:tcPr>
            <w:tcW w:w="3255" w:type="dxa"/>
            <w:vAlign w:val="center"/>
          </w:tcPr>
          <w:p>
            <w:pPr>
              <w:spacing w:line="210" w:lineRule="exact"/>
              <w:jc w:val="center"/>
              <w:rPr>
                <w:rFonts w:hint="eastAsia" w:ascii="宋体" w:hAnsi="宋体" w:eastAsia="宋体" w:cs="Times New Roman"/>
                <w:color w:val="000000"/>
                <w:sz w:val="14"/>
                <w:lang w:val="en-US" w:eastAsia="zh-CN"/>
              </w:rPr>
            </w:pPr>
            <w:r>
              <w:rPr>
                <w:rFonts w:hint="eastAsia" w:ascii="宋体" w:hAnsi="宋体" w:eastAsia="宋体" w:cs="Times New Roman"/>
                <w:color w:val="000000"/>
                <w:sz w:val="14"/>
                <w:lang w:val="en-US" w:eastAsia="zh-CN"/>
              </w:rPr>
              <w:t>年度内路网改造公里数</w:t>
            </w:r>
          </w:p>
        </w:tc>
        <w:tc>
          <w:tcPr>
            <w:tcW w:w="5116" w:type="dxa"/>
            <w:tcBorders>
              <w:top w:val="single" w:color="auto" w:sz="4" w:space="0"/>
            </w:tcBorders>
            <w:vAlign w:val="center"/>
          </w:tcPr>
          <w:p>
            <w:pPr>
              <w:spacing w:line="300" w:lineRule="exact"/>
              <w:jc w:val="both"/>
            </w:pPr>
            <w:r>
              <w:rPr>
                <w:rFonts w:hint="eastAsia" w:ascii="宋体" w:hAnsi="宋体" w:eastAsia="宋体"/>
                <w:color w:val="000000"/>
                <w:sz w:val="14"/>
              </w:rPr>
              <w:t>实际完成率</w:t>
            </w:r>
            <w:r>
              <w:rPr>
                <w:rFonts w:hint="eastAsia" w:ascii="宋体" w:hAnsi="宋体" w:eastAsia="宋体"/>
                <w:color w:val="000000"/>
                <w:sz w:val="14"/>
                <w:lang w:val="en-US" w:eastAsia="zh-CN"/>
              </w:rPr>
              <w:t>=</w:t>
            </w:r>
            <w:r>
              <w:rPr>
                <w:rFonts w:hint="eastAsia" w:ascii="宋体" w:hAnsi="宋体" w:eastAsia="宋体"/>
                <w:color w:val="000000"/>
                <w:sz w:val="14"/>
              </w:rPr>
              <w:t>（实际产出数／计划产出数）X100％（按比例分）</w:t>
            </w:r>
          </w:p>
        </w:tc>
        <w:tc>
          <w:tcPr>
            <w:tcW w:w="1418" w:type="dxa"/>
            <w:vMerge w:val="restart"/>
            <w:vAlign w:val="center"/>
          </w:tcPr>
          <w:p>
            <w:pPr>
              <w:spacing w:line="300" w:lineRule="exact"/>
              <w:jc w:val="center"/>
            </w:pPr>
            <w:r>
              <w:rPr>
                <w:rFonts w:hint="eastAsia" w:ascii="宋体" w:hAnsi="宋体" w:eastAsia="宋体"/>
                <w:color w:val="000000"/>
                <w:sz w:val="14"/>
              </w:rPr>
              <w:t>项目产出业务资料</w:t>
            </w:r>
          </w:p>
        </w:tc>
        <w:tc>
          <w:tcPr>
            <w:tcW w:w="878" w:type="dxa"/>
            <w:vAlign w:val="center"/>
          </w:tcPr>
          <w:p>
            <w:pPr>
              <w:spacing w:line="280" w:lineRule="exact"/>
              <w:jc w:val="center"/>
            </w:pPr>
            <w:r>
              <w:rPr>
                <w:rFonts w:hint="eastAsia" w:ascii="宋体" w:hAnsi="宋体" w:eastAsia="宋体"/>
                <w:color w:val="000000"/>
                <w:sz w:val="14"/>
              </w:rPr>
              <w:t>5</w:t>
            </w:r>
          </w:p>
        </w:tc>
        <w:tc>
          <w:tcPr>
            <w:tcW w:w="878" w:type="dxa"/>
            <w:vAlign w:val="center"/>
          </w:tcPr>
          <w:p>
            <w:pPr>
              <w:spacing w:line="280" w:lineRule="exact"/>
              <w:jc w:val="center"/>
              <w:rPr>
                <w:rFonts w:hint="default" w:eastAsiaTheme="minorEastAsia"/>
                <w:lang w:val="en-US" w:eastAsia="zh-CN"/>
              </w:rPr>
            </w:pPr>
            <w:r>
              <w:rPr>
                <w:rFonts w:hint="eastAsia" w:ascii="宋体" w:hAnsi="宋体" w:eastAsia="宋体"/>
                <w:color w:val="000000"/>
                <w:sz w:val="14"/>
                <w:lang w:val="en-US" w:eastAsia="zh-CN"/>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589" w:hRule="atLeast"/>
          <w:jc w:val="center"/>
        </w:trPr>
        <w:tc>
          <w:tcPr>
            <w:tcW w:w="1038" w:type="dxa"/>
            <w:vMerge w:val="continue"/>
          </w:tcPr>
          <w:p/>
        </w:tc>
        <w:tc>
          <w:tcPr>
            <w:tcW w:w="1437" w:type="dxa"/>
            <w:gridSpan w:val="2"/>
            <w:vMerge w:val="continue"/>
          </w:tcPr>
          <w:p/>
        </w:tc>
        <w:tc>
          <w:tcPr>
            <w:tcW w:w="1418" w:type="dxa"/>
            <w:vAlign w:val="center"/>
          </w:tcPr>
          <w:p>
            <w:pPr>
              <w:spacing w:line="210" w:lineRule="exact"/>
              <w:jc w:val="center"/>
              <w:rPr>
                <w:rFonts w:hint="default" w:eastAsia="宋体"/>
                <w:lang w:val="en-US" w:eastAsia="zh-CN"/>
              </w:rPr>
            </w:pPr>
            <w:r>
              <w:rPr>
                <w:rFonts w:hint="eastAsia" w:ascii="宋体" w:hAnsi="宋体" w:eastAsia="宋体"/>
                <w:color w:val="000000"/>
                <w:sz w:val="14"/>
                <w:lang w:val="en-US" w:eastAsia="zh-CN"/>
              </w:rPr>
              <w:t>桥梁数量</w:t>
            </w:r>
          </w:p>
        </w:tc>
        <w:tc>
          <w:tcPr>
            <w:tcW w:w="3255" w:type="dxa"/>
            <w:vAlign w:val="center"/>
          </w:tcPr>
          <w:p>
            <w:pPr>
              <w:spacing w:line="210" w:lineRule="exact"/>
              <w:jc w:val="center"/>
              <w:rPr>
                <w:rFonts w:hint="eastAsia" w:ascii="宋体" w:hAnsi="宋体" w:eastAsia="宋体" w:cs="Times New Roman"/>
                <w:color w:val="000000"/>
                <w:sz w:val="14"/>
                <w:lang w:val="en-US" w:eastAsia="zh-CN"/>
              </w:rPr>
            </w:pPr>
            <w:r>
              <w:rPr>
                <w:rFonts w:hint="eastAsia" w:ascii="宋体" w:hAnsi="宋体" w:eastAsia="宋体" w:cs="Times New Roman"/>
                <w:color w:val="000000"/>
                <w:sz w:val="14"/>
                <w:lang w:val="en-US" w:eastAsia="zh-CN"/>
              </w:rPr>
              <w:t>年度内桥梁改造架数</w:t>
            </w:r>
          </w:p>
        </w:tc>
        <w:tc>
          <w:tcPr>
            <w:tcW w:w="5116" w:type="dxa"/>
            <w:vAlign w:val="center"/>
          </w:tcPr>
          <w:p>
            <w:pPr>
              <w:spacing w:line="157" w:lineRule="exact"/>
              <w:ind w:firstLine="0"/>
              <w:jc w:val="both"/>
            </w:pPr>
            <w:r>
              <w:rPr>
                <w:rFonts w:hint="eastAsia" w:ascii="宋体" w:hAnsi="宋体" w:eastAsia="宋体"/>
                <w:color w:val="000000"/>
                <w:sz w:val="14"/>
              </w:rPr>
              <w:t>实际产出数：一定时期（本年度</w:t>
            </w:r>
            <w:r>
              <w:rPr>
                <w:rFonts w:hint="eastAsia" w:ascii="宋体" w:hAnsi="宋体" w:eastAsia="宋体"/>
                <w:color w:val="000000"/>
                <w:sz w:val="14"/>
                <w:lang w:val="en-US" w:eastAsia="zh-CN"/>
              </w:rPr>
              <w:t>完</w:t>
            </w:r>
            <w:r>
              <w:rPr>
                <w:rFonts w:hint="eastAsia" w:ascii="宋体" w:hAnsi="宋体" w:eastAsia="宋体"/>
                <w:color w:val="000000"/>
                <w:sz w:val="14"/>
              </w:rPr>
              <w:t>成项</w:t>
            </w:r>
            <w:r>
              <w:rPr>
                <w:rFonts w:hint="eastAsia" w:ascii="宋体" w:hAnsi="宋体" w:eastAsia="宋体"/>
                <w:color w:val="000000"/>
                <w:sz w:val="14"/>
                <w:lang w:val="en-US" w:eastAsia="zh-CN"/>
              </w:rPr>
              <w:t>目数</w:t>
            </w:r>
            <w:r>
              <w:rPr>
                <w:rFonts w:hint="eastAsia" w:ascii="宋体" w:hAnsi="宋体" w:eastAsia="宋体"/>
                <w:color w:val="000000"/>
                <w:sz w:val="14"/>
              </w:rPr>
              <w:t>）为项目实际产出的产品或提供</w:t>
            </w:r>
          </w:p>
          <w:p>
            <w:pPr>
              <w:spacing w:line="180" w:lineRule="exact"/>
              <w:ind w:firstLine="0"/>
              <w:jc w:val="both"/>
            </w:pPr>
            <w:r>
              <w:rPr>
                <w:rFonts w:hint="eastAsia" w:ascii="宋体" w:hAnsi="宋体" w:eastAsia="宋体"/>
                <w:color w:val="000000"/>
                <w:sz w:val="14"/>
              </w:rPr>
              <w:t>的服务数量，计划产出数；项目绩效目标确定的在一定</w:t>
            </w:r>
            <w:r>
              <w:rPr>
                <w:rFonts w:hint="eastAsia" w:ascii="宋体" w:hAnsi="宋体" w:eastAsia="宋体"/>
                <w:color w:val="000000"/>
                <w:sz w:val="14"/>
                <w:lang w:val="en-US" w:eastAsia="zh-CN"/>
              </w:rPr>
              <w:t>时期</w:t>
            </w:r>
            <w:r>
              <w:rPr>
                <w:rFonts w:hint="eastAsia" w:ascii="宋体" w:hAnsi="宋体" w:eastAsia="宋体"/>
                <w:color w:val="000000"/>
                <w:sz w:val="14"/>
              </w:rPr>
              <w:t>（本年度</w:t>
            </w:r>
            <w:r>
              <w:rPr>
                <w:rFonts w:hint="eastAsia" w:ascii="宋体" w:hAnsi="宋体" w:eastAsia="宋体"/>
                <w:color w:val="000000"/>
                <w:sz w:val="14"/>
                <w:lang w:val="en-US" w:eastAsia="zh-CN"/>
              </w:rPr>
              <w:t>完</w:t>
            </w:r>
            <w:r>
              <w:rPr>
                <w:rFonts w:hint="eastAsia" w:ascii="宋体" w:hAnsi="宋体" w:eastAsia="宋体"/>
                <w:color w:val="000000"/>
                <w:sz w:val="14"/>
              </w:rPr>
              <w:t>成</w:t>
            </w:r>
            <w:r>
              <w:rPr>
                <w:rFonts w:hint="eastAsia" w:ascii="宋体" w:hAnsi="宋体" w:eastAsia="宋体"/>
                <w:color w:val="000000"/>
                <w:sz w:val="14"/>
                <w:lang w:val="en-US" w:eastAsia="zh-CN"/>
              </w:rPr>
              <w:t>项目</w:t>
            </w:r>
            <w:r>
              <w:rPr>
                <w:rFonts w:hint="eastAsia" w:ascii="宋体" w:hAnsi="宋体" w:eastAsia="宋体"/>
                <w:color w:val="000000"/>
                <w:sz w:val="14"/>
              </w:rPr>
              <w:t>）</w:t>
            </w:r>
            <w:r>
              <w:rPr>
                <w:rFonts w:hint="eastAsia" w:ascii="宋体" w:hAnsi="宋体" w:eastAsia="宋体"/>
                <w:color w:val="000000"/>
                <w:sz w:val="14"/>
                <w:lang w:val="en-US" w:eastAsia="zh-CN"/>
              </w:rPr>
              <w:t>的服务</w:t>
            </w:r>
            <w:r>
              <w:rPr>
                <w:rFonts w:hint="eastAsia" w:ascii="宋体" w:hAnsi="宋体" w:eastAsia="宋体"/>
                <w:color w:val="000000"/>
                <w:sz w:val="14"/>
              </w:rPr>
              <w:t>数量</w:t>
            </w:r>
          </w:p>
        </w:tc>
        <w:tc>
          <w:tcPr>
            <w:tcW w:w="1418" w:type="dxa"/>
            <w:vMerge w:val="continue"/>
          </w:tcPr>
          <w:p/>
        </w:tc>
        <w:tc>
          <w:tcPr>
            <w:tcW w:w="878" w:type="dxa"/>
            <w:vAlign w:val="center"/>
          </w:tcPr>
          <w:p>
            <w:pPr>
              <w:spacing w:line="245" w:lineRule="exact"/>
              <w:jc w:val="center"/>
            </w:pPr>
            <w:r>
              <w:rPr>
                <w:rFonts w:hint="eastAsia" w:ascii="宋体" w:hAnsi="宋体" w:eastAsia="宋体"/>
                <w:color w:val="000000"/>
                <w:sz w:val="14"/>
              </w:rPr>
              <w:t>5</w:t>
            </w:r>
          </w:p>
        </w:tc>
        <w:tc>
          <w:tcPr>
            <w:tcW w:w="878" w:type="dxa"/>
            <w:vAlign w:val="center"/>
          </w:tcPr>
          <w:p>
            <w:pPr>
              <w:spacing w:line="245" w:lineRule="exact"/>
              <w:jc w:val="center"/>
            </w:pPr>
            <w:r>
              <w:rPr>
                <w:rFonts w:hint="eastAsia" w:ascii="宋体" w:hAnsi="宋体" w:eastAsia="宋体"/>
                <w:color w:val="000000"/>
                <w:sz w:val="1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584" w:hRule="atLeast"/>
          <w:jc w:val="center"/>
        </w:trPr>
        <w:tc>
          <w:tcPr>
            <w:tcW w:w="1038" w:type="dxa"/>
            <w:vMerge w:val="continue"/>
          </w:tcPr>
          <w:p/>
        </w:tc>
        <w:tc>
          <w:tcPr>
            <w:tcW w:w="1437" w:type="dxa"/>
            <w:gridSpan w:val="2"/>
            <w:vMerge w:val="restart"/>
            <w:vAlign w:val="center"/>
          </w:tcPr>
          <w:p>
            <w:pPr>
              <w:spacing w:line="300" w:lineRule="exact"/>
              <w:jc w:val="center"/>
            </w:pPr>
            <w:r>
              <w:rPr>
                <w:rFonts w:hint="eastAsia" w:ascii="宋体" w:hAnsi="宋体" w:eastAsia="宋体"/>
                <w:color w:val="000000"/>
                <w:sz w:val="14"/>
              </w:rPr>
              <w:t>产出质</w:t>
            </w:r>
            <w:r>
              <w:rPr>
                <w:rFonts w:hint="eastAsia" w:ascii="宋体" w:hAnsi="宋体" w:eastAsia="宋体"/>
                <w:color w:val="000000"/>
                <w:sz w:val="14"/>
                <w:lang w:val="en-US" w:eastAsia="zh-CN"/>
              </w:rPr>
              <w:t>量</w:t>
            </w:r>
            <w:r>
              <w:rPr>
                <w:rFonts w:hint="eastAsia" w:ascii="宋体" w:hAnsi="宋体" w:eastAsia="宋体"/>
                <w:color w:val="000000"/>
                <w:sz w:val="14"/>
              </w:rPr>
              <w:t>（10分）</w:t>
            </w:r>
          </w:p>
        </w:tc>
        <w:tc>
          <w:tcPr>
            <w:tcW w:w="1418" w:type="dxa"/>
            <w:vAlign w:val="center"/>
          </w:tcPr>
          <w:p>
            <w:pPr>
              <w:spacing w:line="217" w:lineRule="exact"/>
              <w:jc w:val="center"/>
            </w:pPr>
            <w:r>
              <w:rPr>
                <w:rFonts w:hint="eastAsia" w:ascii="宋体" w:hAnsi="宋体" w:eastAsia="宋体"/>
                <w:color w:val="000000"/>
                <w:sz w:val="14"/>
              </w:rPr>
              <w:t>设备完好率</w:t>
            </w:r>
          </w:p>
        </w:tc>
        <w:tc>
          <w:tcPr>
            <w:tcW w:w="3255" w:type="dxa"/>
            <w:vAlign w:val="top"/>
          </w:tcPr>
          <w:p>
            <w:pPr>
              <w:spacing w:line="210" w:lineRule="exact"/>
              <w:jc w:val="center"/>
              <w:rPr>
                <w:rFonts w:hint="eastAsia" w:ascii="宋体" w:hAnsi="宋体" w:eastAsia="宋体" w:cs="Times New Roman"/>
                <w:color w:val="000000"/>
                <w:sz w:val="13"/>
                <w:szCs w:val="22"/>
                <w:lang w:val="en-US" w:eastAsia="zh-CN"/>
              </w:rPr>
            </w:pPr>
          </w:p>
          <w:p>
            <w:pPr>
              <w:spacing w:line="210" w:lineRule="exact"/>
              <w:jc w:val="center"/>
              <w:rPr>
                <w:rFonts w:hint="eastAsia" w:ascii="宋体" w:hAnsi="宋体" w:eastAsia="宋体" w:cs="Times New Roman"/>
                <w:color w:val="000000"/>
                <w:sz w:val="14"/>
                <w:lang w:val="en-US" w:eastAsia="zh-CN"/>
              </w:rPr>
            </w:pPr>
            <w:r>
              <w:rPr>
                <w:rFonts w:hint="eastAsia" w:ascii="宋体" w:hAnsi="宋体" w:eastAsia="宋体" w:cs="Times New Roman"/>
                <w:color w:val="000000"/>
                <w:sz w:val="13"/>
                <w:szCs w:val="22"/>
                <w:lang w:val="en-US" w:eastAsia="zh-CN"/>
              </w:rPr>
              <w:t>公路是否正常完好</w:t>
            </w:r>
          </w:p>
        </w:tc>
        <w:tc>
          <w:tcPr>
            <w:tcW w:w="5116" w:type="dxa"/>
            <w:vMerge w:val="restart"/>
            <w:vAlign w:val="center"/>
          </w:tcPr>
          <w:p>
            <w:pPr>
              <w:spacing w:line="200" w:lineRule="exact"/>
              <w:ind w:firstLine="0"/>
              <w:jc w:val="left"/>
            </w:pPr>
            <w:r>
              <w:rPr>
                <w:rFonts w:hint="eastAsia" w:ascii="宋体" w:hAnsi="宋体" w:eastAsia="宋体"/>
                <w:color w:val="000000"/>
                <w:sz w:val="14"/>
              </w:rPr>
              <w:t>承量达标率-（</w:t>
            </w:r>
            <w:r>
              <w:rPr>
                <w:rFonts w:hint="eastAsia" w:ascii="宋体" w:hAnsi="宋体" w:eastAsia="宋体"/>
                <w:color w:val="000000"/>
                <w:sz w:val="14"/>
                <w:lang w:val="en-US" w:eastAsia="zh-CN"/>
              </w:rPr>
              <w:t>承</w:t>
            </w:r>
            <w:r>
              <w:rPr>
                <w:rFonts w:hint="eastAsia" w:ascii="宋体" w:hAnsi="宋体" w:eastAsia="宋体"/>
                <w:color w:val="000000"/>
                <w:sz w:val="14"/>
              </w:rPr>
              <w:t>量达标产出数／实际产出数）X100％。（按比例得分）。</w:t>
            </w:r>
          </w:p>
          <w:p>
            <w:pPr>
              <w:spacing w:line="200" w:lineRule="exact"/>
              <w:jc w:val="both"/>
            </w:pPr>
            <w:r>
              <w:rPr>
                <w:rFonts w:hint="eastAsia" w:ascii="宋体" w:hAnsi="宋体" w:eastAsia="宋体"/>
                <w:color w:val="000000"/>
                <w:sz w:val="14"/>
              </w:rPr>
              <w:t>项目完成的质量运标产出数实际产台数的比率，用以反映和考核项目产</w:t>
            </w:r>
          </w:p>
          <w:p>
            <w:pPr>
              <w:spacing w:line="200" w:lineRule="exact"/>
              <w:ind w:firstLine="0"/>
              <w:jc w:val="left"/>
            </w:pPr>
            <w:r>
              <w:rPr>
                <w:rFonts w:hint="eastAsia" w:ascii="宋体" w:hAnsi="宋体" w:eastAsia="宋体"/>
                <w:color w:val="000000"/>
                <w:sz w:val="14"/>
              </w:rPr>
              <w:t>出质量目标的实现程度，票量坊标产出数：一定时期（本年度或项日期）</w:t>
            </w:r>
          </w:p>
          <w:p>
            <w:pPr>
              <w:spacing w:line="200" w:lineRule="exact"/>
              <w:ind w:left="20" w:firstLine="0"/>
              <w:jc w:val="both"/>
            </w:pPr>
            <w:r>
              <w:rPr>
                <w:rFonts w:hint="eastAsia" w:ascii="宋体" w:hAnsi="宋体" w:eastAsia="宋体"/>
                <w:color w:val="000000"/>
                <w:sz w:val="14"/>
              </w:rPr>
              <w:t>内实际达到既定质量标准的产品或服务数量，既定质量标准是指项</w:t>
            </w:r>
            <w:r>
              <w:rPr>
                <w:rFonts w:hint="eastAsia" w:ascii="宋体" w:hAnsi="宋体" w:eastAsia="宋体"/>
                <w:color w:val="000000"/>
                <w:sz w:val="14"/>
                <w:lang w:val="en-US" w:eastAsia="zh-CN"/>
              </w:rPr>
              <w:t>目</w:t>
            </w:r>
            <w:r>
              <w:rPr>
                <w:rFonts w:hint="eastAsia" w:ascii="宋体" w:hAnsi="宋体" w:eastAsia="宋体"/>
                <w:color w:val="000000"/>
                <w:sz w:val="14"/>
              </w:rPr>
              <w:t>实施</w:t>
            </w:r>
          </w:p>
          <w:p>
            <w:pPr>
              <w:spacing w:line="200" w:lineRule="exact"/>
              <w:ind w:firstLine="0"/>
              <w:jc w:val="left"/>
            </w:pPr>
            <w:r>
              <w:rPr>
                <w:rFonts w:hint="eastAsia" w:ascii="宋体" w:hAnsi="宋体" w:eastAsia="宋体"/>
                <w:color w:val="000000"/>
                <w:sz w:val="14"/>
              </w:rPr>
              <w:t>单位设立绩效</w:t>
            </w:r>
            <w:r>
              <w:rPr>
                <w:rFonts w:hint="eastAsia" w:ascii="宋体" w:hAnsi="宋体" w:eastAsia="宋体"/>
                <w:color w:val="000000"/>
                <w:sz w:val="14"/>
                <w:lang w:val="en-US" w:eastAsia="zh-CN"/>
              </w:rPr>
              <w:t>目</w:t>
            </w:r>
            <w:r>
              <w:rPr>
                <w:rFonts w:hint="eastAsia" w:ascii="宋体" w:hAnsi="宋体" w:eastAsia="宋体"/>
                <w:color w:val="000000"/>
                <w:sz w:val="14"/>
              </w:rPr>
              <w:t>标时</w:t>
            </w:r>
            <w:r>
              <w:rPr>
                <w:rFonts w:hint="eastAsia" w:ascii="宋体" w:hAnsi="宋体" w:eastAsia="宋体"/>
                <w:color w:val="000000"/>
                <w:sz w:val="14"/>
                <w:lang w:val="en-US" w:eastAsia="zh-CN"/>
              </w:rPr>
              <w:t>确</w:t>
            </w:r>
            <w:r>
              <w:rPr>
                <w:rFonts w:hint="eastAsia" w:ascii="宋体" w:hAnsi="宋体" w:eastAsia="宋体"/>
                <w:color w:val="000000"/>
                <w:sz w:val="14"/>
              </w:rPr>
              <w:t>保计划标准，行业标准，历史标准或其他标准费</w:t>
            </w:r>
          </w:p>
          <w:p>
            <w:pPr>
              <w:spacing w:line="175" w:lineRule="exact"/>
              <w:ind w:firstLine="0"/>
              <w:jc w:val="both"/>
              <w:rPr>
                <w:rFonts w:hint="eastAsia" w:eastAsia="宋体"/>
                <w:lang w:eastAsia="zh-CN"/>
              </w:rPr>
            </w:pPr>
            <w:r>
              <w:rPr>
                <w:rFonts w:hint="eastAsia" w:ascii="宋体" w:hAnsi="宋体" w:eastAsia="宋体"/>
                <w:color w:val="000000"/>
                <w:sz w:val="14"/>
              </w:rPr>
              <w:t>设定的指标，违规一起扣0.5分，扣完为止</w:t>
            </w:r>
            <w:r>
              <w:rPr>
                <w:rFonts w:hint="eastAsia" w:ascii="宋体" w:hAnsi="宋体" w:eastAsia="宋体"/>
                <w:color w:val="000000"/>
                <w:sz w:val="14"/>
                <w:lang w:eastAsia="zh-CN"/>
              </w:rPr>
              <w:t>。</w:t>
            </w:r>
          </w:p>
        </w:tc>
        <w:tc>
          <w:tcPr>
            <w:tcW w:w="1418" w:type="dxa"/>
            <w:vMerge w:val="restart"/>
            <w:vAlign w:val="center"/>
          </w:tcPr>
          <w:p>
            <w:pPr>
              <w:spacing w:line="300" w:lineRule="exact"/>
              <w:jc w:val="center"/>
            </w:pPr>
            <w:r>
              <w:rPr>
                <w:rFonts w:hint="eastAsia" w:ascii="宋体" w:hAnsi="宋体" w:eastAsia="宋体"/>
                <w:color w:val="000000"/>
                <w:sz w:val="14"/>
              </w:rPr>
              <w:t>项目产出业务资料</w:t>
            </w:r>
          </w:p>
        </w:tc>
        <w:tc>
          <w:tcPr>
            <w:tcW w:w="878" w:type="dxa"/>
            <w:vAlign w:val="center"/>
          </w:tcPr>
          <w:p>
            <w:pPr>
              <w:spacing w:line="280" w:lineRule="exact"/>
              <w:jc w:val="center"/>
            </w:pPr>
            <w:r>
              <w:rPr>
                <w:rFonts w:hint="eastAsia" w:ascii="宋体" w:hAnsi="宋体" w:eastAsia="宋体"/>
                <w:color w:val="000000"/>
                <w:sz w:val="14"/>
              </w:rPr>
              <w:t>5</w:t>
            </w:r>
          </w:p>
        </w:tc>
        <w:tc>
          <w:tcPr>
            <w:tcW w:w="878" w:type="dxa"/>
            <w:vAlign w:val="center"/>
          </w:tcPr>
          <w:p>
            <w:pPr>
              <w:spacing w:line="262" w:lineRule="exact"/>
              <w:jc w:val="center"/>
            </w:pPr>
            <w:r>
              <w:rPr>
                <w:rFonts w:hint="eastAsia" w:ascii="宋体" w:hAnsi="宋体" w:eastAsia="宋体"/>
                <w:color w:val="000000"/>
                <w:sz w:val="1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024" w:hRule="atLeast"/>
          <w:jc w:val="center"/>
        </w:trPr>
        <w:tc>
          <w:tcPr>
            <w:tcW w:w="1038" w:type="dxa"/>
            <w:vMerge w:val="continue"/>
          </w:tcPr>
          <w:p/>
        </w:tc>
        <w:tc>
          <w:tcPr>
            <w:tcW w:w="1437" w:type="dxa"/>
            <w:gridSpan w:val="2"/>
            <w:vMerge w:val="continue"/>
          </w:tcPr>
          <w:p/>
        </w:tc>
        <w:tc>
          <w:tcPr>
            <w:tcW w:w="1418" w:type="dxa"/>
            <w:vAlign w:val="center"/>
          </w:tcPr>
          <w:p>
            <w:pPr>
              <w:spacing w:line="217" w:lineRule="exact"/>
              <w:jc w:val="center"/>
            </w:pPr>
            <w:r>
              <w:rPr>
                <w:rFonts w:hint="eastAsia" w:ascii="宋体" w:hAnsi="宋体" w:eastAsia="宋体"/>
                <w:color w:val="000000"/>
                <w:sz w:val="14"/>
              </w:rPr>
              <w:t>安全率</w:t>
            </w:r>
          </w:p>
        </w:tc>
        <w:tc>
          <w:tcPr>
            <w:tcW w:w="3255" w:type="dxa"/>
            <w:vAlign w:val="center"/>
          </w:tcPr>
          <w:p>
            <w:pPr>
              <w:spacing w:line="262" w:lineRule="exact"/>
              <w:ind w:firstLine="420" w:firstLineChars="300"/>
              <w:jc w:val="left"/>
            </w:pPr>
            <w:r>
              <w:rPr>
                <w:rFonts w:hint="eastAsia" w:ascii="宋体" w:hAnsi="宋体" w:eastAsia="宋体"/>
                <w:color w:val="000000"/>
                <w:sz w:val="14"/>
              </w:rPr>
              <w:t>年度生产安全是否达到行业标准</w:t>
            </w:r>
          </w:p>
        </w:tc>
        <w:tc>
          <w:tcPr>
            <w:tcW w:w="5116" w:type="dxa"/>
            <w:vMerge w:val="continue"/>
          </w:tcPr>
          <w:p/>
        </w:tc>
        <w:tc>
          <w:tcPr>
            <w:tcW w:w="1418" w:type="dxa"/>
            <w:vMerge w:val="continue"/>
          </w:tcPr>
          <w:p/>
        </w:tc>
        <w:tc>
          <w:tcPr>
            <w:tcW w:w="878" w:type="dxa"/>
            <w:vAlign w:val="center"/>
          </w:tcPr>
          <w:p>
            <w:pPr>
              <w:spacing w:line="227" w:lineRule="exact"/>
              <w:jc w:val="center"/>
            </w:pPr>
            <w:r>
              <w:rPr>
                <w:rFonts w:hint="eastAsia" w:ascii="宋体" w:hAnsi="宋体" w:eastAsia="宋体"/>
                <w:color w:val="000000"/>
                <w:sz w:val="14"/>
              </w:rPr>
              <w:t>2.5</w:t>
            </w:r>
          </w:p>
        </w:tc>
        <w:tc>
          <w:tcPr>
            <w:tcW w:w="878" w:type="dxa"/>
            <w:vAlign w:val="center"/>
          </w:tcPr>
          <w:p>
            <w:pPr>
              <w:spacing w:line="227" w:lineRule="exact"/>
              <w:jc w:val="center"/>
            </w:pPr>
            <w:r>
              <w:rPr>
                <w:rFonts w:hint="eastAsia" w:ascii="宋体" w:hAnsi="宋体" w:eastAsia="宋体"/>
                <w:color w:val="000000"/>
                <w:sz w:val="14"/>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23" w:hRule="atLeast"/>
          <w:jc w:val="center"/>
        </w:trPr>
        <w:tc>
          <w:tcPr>
            <w:tcW w:w="1038" w:type="dxa"/>
            <w:vMerge w:val="continue"/>
          </w:tcPr>
          <w:p/>
        </w:tc>
        <w:tc>
          <w:tcPr>
            <w:tcW w:w="1437" w:type="dxa"/>
            <w:gridSpan w:val="2"/>
            <w:vMerge w:val="restart"/>
            <w:vAlign w:val="center"/>
          </w:tcPr>
          <w:p>
            <w:pPr>
              <w:spacing w:line="300" w:lineRule="exact"/>
              <w:jc w:val="center"/>
            </w:pPr>
            <w:r>
              <w:rPr>
                <w:rFonts w:hint="eastAsia" w:ascii="宋体" w:hAnsi="宋体" w:eastAsia="宋体"/>
                <w:color w:val="000000"/>
                <w:sz w:val="14"/>
              </w:rPr>
              <w:t>产出时效（10分）</w:t>
            </w:r>
          </w:p>
        </w:tc>
        <w:tc>
          <w:tcPr>
            <w:tcW w:w="1418" w:type="dxa"/>
            <w:vMerge w:val="restart"/>
            <w:vAlign w:val="center"/>
          </w:tcPr>
          <w:p>
            <w:pPr>
              <w:spacing w:line="210" w:lineRule="exact"/>
              <w:jc w:val="center"/>
            </w:pPr>
            <w:r>
              <w:rPr>
                <w:rFonts w:hint="eastAsia" w:ascii="宋体" w:hAnsi="宋体" w:eastAsia="宋体"/>
                <w:color w:val="000000"/>
                <w:sz w:val="14"/>
              </w:rPr>
              <w:t>完成及时性</w:t>
            </w:r>
          </w:p>
        </w:tc>
        <w:tc>
          <w:tcPr>
            <w:tcW w:w="3255" w:type="dxa"/>
            <w:vMerge w:val="restart"/>
            <w:vAlign w:val="center"/>
          </w:tcPr>
          <w:p>
            <w:pPr>
              <w:spacing w:line="220" w:lineRule="exact"/>
              <w:ind w:left="20" w:firstLine="0"/>
              <w:jc w:val="left"/>
            </w:pPr>
            <w:r>
              <w:rPr>
                <w:rFonts w:hint="eastAsia" w:ascii="宋体" w:hAnsi="宋体" w:eastAsia="宋体"/>
                <w:color w:val="000000"/>
                <w:sz w:val="14"/>
              </w:rPr>
              <w:t>项目实际完成时间与计划完成时间的比较</w:t>
            </w:r>
            <w:r>
              <w:rPr>
                <w:rFonts w:hint="eastAsia" w:ascii="宋体" w:hAnsi="宋体" w:eastAsia="宋体"/>
                <w:color w:val="000000"/>
                <w:sz w:val="14"/>
                <w:lang w:eastAsia="zh-CN"/>
              </w:rPr>
              <w:t>，</w:t>
            </w:r>
            <w:r>
              <w:rPr>
                <w:rFonts w:hint="eastAsia" w:ascii="宋体" w:hAnsi="宋体" w:eastAsia="宋体"/>
                <w:color w:val="000000"/>
                <w:sz w:val="14"/>
              </w:rPr>
              <w:t>用以反映和考核项目产出时效</w:t>
            </w:r>
            <w:r>
              <w:rPr>
                <w:rFonts w:hint="eastAsia" w:ascii="宋体" w:hAnsi="宋体" w:eastAsia="宋体"/>
                <w:color w:val="000000"/>
                <w:sz w:val="14"/>
                <w:lang w:val="en-US" w:eastAsia="zh-CN"/>
              </w:rPr>
              <w:t>目标的</w:t>
            </w:r>
            <w:r>
              <w:rPr>
                <w:rFonts w:hint="eastAsia" w:ascii="宋体" w:hAnsi="宋体" w:eastAsia="宋体"/>
                <w:color w:val="000000"/>
                <w:sz w:val="14"/>
              </w:rPr>
              <w:t>实现程度</w:t>
            </w:r>
          </w:p>
        </w:tc>
        <w:tc>
          <w:tcPr>
            <w:tcW w:w="5116" w:type="dxa"/>
            <w:vAlign w:val="center"/>
          </w:tcPr>
          <w:p>
            <w:pPr>
              <w:spacing w:line="175" w:lineRule="exact"/>
              <w:jc w:val="both"/>
              <w:rPr>
                <w:rFonts w:hint="eastAsia" w:eastAsia="宋体"/>
                <w:lang w:val="en-US" w:eastAsia="zh-CN"/>
              </w:rPr>
            </w:pPr>
            <w:r>
              <w:rPr>
                <w:rFonts w:hint="eastAsia" w:ascii="宋体" w:hAnsi="宋体" w:eastAsia="宋体"/>
                <w:color w:val="000000"/>
                <w:sz w:val="14"/>
              </w:rPr>
              <w:t>实际完成时间：项目</w:t>
            </w:r>
            <w:r>
              <w:rPr>
                <w:rFonts w:hint="eastAsia" w:ascii="宋体" w:hAnsi="宋体" w:eastAsia="宋体"/>
                <w:color w:val="000000"/>
                <w:sz w:val="14"/>
                <w:lang w:val="en-US" w:eastAsia="zh-CN"/>
              </w:rPr>
              <w:t>实际</w:t>
            </w:r>
            <w:r>
              <w:rPr>
                <w:rFonts w:hint="eastAsia" w:ascii="宋体" w:hAnsi="宋体" w:eastAsia="宋体"/>
                <w:color w:val="000000"/>
                <w:sz w:val="14"/>
              </w:rPr>
              <w:t>单份完成该项目实际所用的时间。</w:t>
            </w:r>
            <w:r>
              <w:rPr>
                <w:rFonts w:hint="eastAsia" w:ascii="宋体" w:hAnsi="宋体" w:eastAsia="宋体"/>
                <w:color w:val="000000"/>
                <w:sz w:val="14"/>
                <w:lang w:val="en-US" w:eastAsia="zh-CN"/>
              </w:rPr>
              <w:t>(按</w:t>
            </w:r>
            <w:r>
              <w:rPr>
                <w:rFonts w:hint="eastAsia" w:ascii="宋体" w:hAnsi="宋体" w:eastAsia="宋体"/>
                <w:color w:val="000000"/>
                <w:sz w:val="14"/>
              </w:rPr>
              <w:t>比例</w:t>
            </w:r>
            <w:r>
              <w:rPr>
                <w:rFonts w:hint="eastAsia" w:ascii="宋体" w:hAnsi="宋体" w:eastAsia="宋体"/>
                <w:color w:val="000000"/>
                <w:sz w:val="14"/>
                <w:lang w:val="en-US" w:eastAsia="zh-CN"/>
              </w:rPr>
              <w:t>得分）</w:t>
            </w:r>
          </w:p>
        </w:tc>
        <w:tc>
          <w:tcPr>
            <w:tcW w:w="1418" w:type="dxa"/>
            <w:vMerge w:val="restart"/>
            <w:vAlign w:val="center"/>
          </w:tcPr>
          <w:p>
            <w:pPr>
              <w:spacing w:line="300" w:lineRule="exact"/>
              <w:jc w:val="center"/>
            </w:pPr>
            <w:r>
              <w:rPr>
                <w:rFonts w:hint="eastAsia" w:ascii="宋体" w:hAnsi="宋体" w:eastAsia="宋体"/>
                <w:color w:val="000000"/>
                <w:sz w:val="14"/>
              </w:rPr>
              <w:t>项目产出业务资行</w:t>
            </w:r>
          </w:p>
        </w:tc>
        <w:tc>
          <w:tcPr>
            <w:tcW w:w="878" w:type="dxa"/>
            <w:vMerge w:val="restart"/>
            <w:vAlign w:val="center"/>
          </w:tcPr>
          <w:p>
            <w:pPr>
              <w:spacing w:line="217" w:lineRule="exact"/>
              <w:jc w:val="center"/>
            </w:pPr>
            <w:r>
              <w:rPr>
                <w:rFonts w:hint="eastAsia" w:ascii="宋体" w:hAnsi="宋体" w:eastAsia="宋体"/>
                <w:color w:val="000000"/>
                <w:sz w:val="14"/>
              </w:rPr>
              <w:t>10</w:t>
            </w:r>
          </w:p>
        </w:tc>
        <w:tc>
          <w:tcPr>
            <w:tcW w:w="878" w:type="dxa"/>
            <w:vMerge w:val="restart"/>
            <w:vAlign w:val="center"/>
          </w:tcPr>
          <w:p>
            <w:pPr>
              <w:spacing w:line="227" w:lineRule="exact"/>
              <w:jc w:val="center"/>
            </w:pPr>
            <w:r>
              <w:rPr>
                <w:rFonts w:hint="eastAsia" w:ascii="宋体" w:hAnsi="宋体" w:eastAsia="宋体"/>
                <w:color w:val="000000"/>
                <w:sz w:val="14"/>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66" w:hRule="atLeast"/>
          <w:jc w:val="center"/>
        </w:trPr>
        <w:tc>
          <w:tcPr>
            <w:tcW w:w="1038" w:type="dxa"/>
            <w:vMerge w:val="continue"/>
          </w:tcPr>
          <w:p/>
        </w:tc>
        <w:tc>
          <w:tcPr>
            <w:tcW w:w="1437" w:type="dxa"/>
            <w:gridSpan w:val="2"/>
            <w:vMerge w:val="continue"/>
          </w:tcPr>
          <w:p/>
        </w:tc>
        <w:tc>
          <w:tcPr>
            <w:tcW w:w="1418" w:type="dxa"/>
            <w:vMerge w:val="continue"/>
          </w:tcPr>
          <w:p/>
        </w:tc>
        <w:tc>
          <w:tcPr>
            <w:tcW w:w="3255" w:type="dxa"/>
            <w:vMerge w:val="continue"/>
          </w:tcPr>
          <w:p/>
        </w:tc>
        <w:tc>
          <w:tcPr>
            <w:tcW w:w="5116" w:type="dxa"/>
            <w:vAlign w:val="center"/>
          </w:tcPr>
          <w:p>
            <w:pPr>
              <w:spacing w:line="300" w:lineRule="exact"/>
              <w:ind w:firstLine="0"/>
              <w:jc w:val="left"/>
            </w:pPr>
            <w:r>
              <w:rPr>
                <w:rFonts w:hint="eastAsia" w:ascii="宋体" w:hAnsi="宋体" w:eastAsia="宋体"/>
                <w:color w:val="000000"/>
                <w:sz w:val="14"/>
              </w:rPr>
              <w:t>计划完成时间：按照项目</w:t>
            </w:r>
            <w:r>
              <w:rPr>
                <w:rFonts w:hint="eastAsia" w:ascii="宋体" w:hAnsi="宋体" w:eastAsia="宋体"/>
                <w:color w:val="000000"/>
                <w:sz w:val="14"/>
                <w:lang w:val="en-US" w:eastAsia="zh-CN"/>
              </w:rPr>
              <w:t>实际</w:t>
            </w:r>
            <w:r>
              <w:rPr>
                <w:rFonts w:hint="eastAsia" w:ascii="宋体" w:hAnsi="宋体" w:eastAsia="宋体"/>
                <w:color w:val="000000"/>
                <w:sz w:val="14"/>
              </w:rPr>
              <w:t>计划或相关规定完成该项目所</w:t>
            </w:r>
            <w:r>
              <w:rPr>
                <w:rFonts w:hint="eastAsia" w:ascii="宋体" w:hAnsi="宋体" w:eastAsia="宋体"/>
                <w:color w:val="000000"/>
                <w:sz w:val="14"/>
                <w:lang w:val="en-US" w:eastAsia="zh-CN"/>
              </w:rPr>
              <w:t>用</w:t>
            </w:r>
            <w:r>
              <w:rPr>
                <w:rFonts w:hint="eastAsia" w:ascii="宋体" w:hAnsi="宋体" w:eastAsia="宋体"/>
                <w:color w:val="000000"/>
                <w:sz w:val="14"/>
              </w:rPr>
              <w:t>的时间。</w:t>
            </w:r>
          </w:p>
        </w:tc>
        <w:tc>
          <w:tcPr>
            <w:tcW w:w="1418" w:type="dxa"/>
            <w:vMerge w:val="continue"/>
          </w:tcPr>
          <w:p/>
        </w:tc>
        <w:tc>
          <w:tcPr>
            <w:tcW w:w="878" w:type="dxa"/>
            <w:vMerge w:val="continue"/>
          </w:tcPr>
          <w:p/>
        </w:tc>
        <w:tc>
          <w:tcPr>
            <w:tcW w:w="878" w:type="dxa"/>
            <w:vMerge w:val="continue"/>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71" w:hRule="atLeast"/>
          <w:jc w:val="center"/>
        </w:trPr>
        <w:tc>
          <w:tcPr>
            <w:tcW w:w="1038" w:type="dxa"/>
            <w:vMerge w:val="continue"/>
          </w:tcPr>
          <w:p/>
        </w:tc>
        <w:tc>
          <w:tcPr>
            <w:tcW w:w="1437" w:type="dxa"/>
            <w:gridSpan w:val="2"/>
            <w:vMerge w:val="restart"/>
            <w:vAlign w:val="center"/>
          </w:tcPr>
          <w:p>
            <w:pPr>
              <w:spacing w:line="300" w:lineRule="exact"/>
              <w:jc w:val="center"/>
            </w:pPr>
            <w:r>
              <w:rPr>
                <w:rFonts w:hint="eastAsia" w:ascii="宋体" w:hAnsi="宋体" w:eastAsia="宋体"/>
                <w:color w:val="000000"/>
                <w:sz w:val="14"/>
              </w:rPr>
              <w:t>产出成本（10分）</w:t>
            </w:r>
          </w:p>
        </w:tc>
        <w:tc>
          <w:tcPr>
            <w:tcW w:w="1418" w:type="dxa"/>
            <w:vMerge w:val="restart"/>
            <w:vAlign w:val="center"/>
          </w:tcPr>
          <w:p>
            <w:pPr>
              <w:spacing w:line="210" w:lineRule="exact"/>
              <w:jc w:val="center"/>
            </w:pPr>
            <w:r>
              <w:rPr>
                <w:rFonts w:hint="eastAsia" w:ascii="宋体" w:hAnsi="宋体" w:eastAsia="宋体"/>
                <w:color w:val="000000"/>
                <w:sz w:val="14"/>
              </w:rPr>
              <w:t>成本节约率</w:t>
            </w:r>
          </w:p>
        </w:tc>
        <w:tc>
          <w:tcPr>
            <w:tcW w:w="3255" w:type="dxa"/>
            <w:vMerge w:val="restart"/>
            <w:vAlign w:val="top"/>
          </w:tcPr>
          <w:p>
            <w:pPr>
              <w:spacing w:line="197" w:lineRule="exact"/>
              <w:jc w:val="center"/>
              <w:rPr>
                <w:rFonts w:hint="eastAsia" w:ascii="宋体" w:hAnsi="宋体" w:eastAsia="宋体" w:cs="Times New Roman"/>
                <w:color w:val="000000"/>
                <w:sz w:val="14"/>
                <w:lang w:val="en-US" w:eastAsia="zh-CN"/>
              </w:rPr>
            </w:pPr>
            <w:r>
              <w:rPr>
                <w:rFonts w:hint="eastAsia" w:ascii="宋体" w:hAnsi="宋体" w:eastAsia="宋体" w:cs="Times New Roman"/>
                <w:color w:val="000000"/>
                <w:sz w:val="14"/>
                <w:lang w:val="en-US" w:eastAsia="zh-CN"/>
              </w:rPr>
              <w:t xml:space="preserve">  </w:t>
            </w:r>
          </w:p>
          <w:p>
            <w:pPr>
              <w:spacing w:line="197" w:lineRule="exact"/>
              <w:jc w:val="center"/>
              <w:rPr>
                <w:rFonts w:hint="eastAsia" w:ascii="宋体" w:hAnsi="宋体" w:eastAsia="宋体" w:cs="Times New Roman"/>
                <w:color w:val="000000"/>
                <w:sz w:val="14"/>
                <w:lang w:val="en-US" w:eastAsia="zh-CN"/>
              </w:rPr>
            </w:pPr>
          </w:p>
          <w:p>
            <w:pPr>
              <w:spacing w:line="197" w:lineRule="exact"/>
              <w:jc w:val="center"/>
              <w:rPr>
                <w:rFonts w:hint="eastAsia" w:ascii="宋体" w:hAnsi="宋体" w:eastAsia="宋体" w:cs="Times New Roman"/>
                <w:color w:val="000000"/>
                <w:sz w:val="14"/>
                <w:lang w:val="en-US" w:eastAsia="zh-CN"/>
              </w:rPr>
            </w:pPr>
          </w:p>
          <w:p>
            <w:pPr>
              <w:spacing w:line="197" w:lineRule="exact"/>
              <w:jc w:val="center"/>
              <w:rPr>
                <w:rFonts w:hint="default" w:ascii="宋体" w:hAnsi="宋体" w:eastAsia="宋体" w:cs="Times New Roman"/>
                <w:color w:val="000000"/>
                <w:sz w:val="14"/>
                <w:lang w:val="en-US" w:eastAsia="zh-CN"/>
              </w:rPr>
            </w:pPr>
            <w:r>
              <w:rPr>
                <w:rFonts w:hint="eastAsia" w:ascii="宋体" w:hAnsi="宋体" w:eastAsia="宋体" w:cs="Times New Roman"/>
                <w:color w:val="000000"/>
                <w:sz w:val="14"/>
              </w:rPr>
              <w:t>完成项目计划工作目标的实际节约成本与计划成本</w:t>
            </w:r>
            <w:r>
              <w:rPr>
                <w:rFonts w:hint="eastAsia" w:ascii="宋体" w:hAnsi="宋体" w:eastAsia="宋体" w:cs="Times New Roman"/>
                <w:color w:val="000000"/>
                <w:sz w:val="14"/>
                <w:lang w:val="en-US" w:eastAsia="zh-CN"/>
              </w:rPr>
              <w:t>比</w:t>
            </w:r>
            <w:r>
              <w:rPr>
                <w:rFonts w:hint="eastAsia" w:ascii="宋体" w:hAnsi="宋体" w:eastAsia="宋体" w:cs="Times New Roman"/>
                <w:color w:val="000000"/>
                <w:sz w:val="14"/>
              </w:rPr>
              <w:t>率，用以</w:t>
            </w:r>
            <w:r>
              <w:rPr>
                <w:rFonts w:hint="eastAsia" w:ascii="宋体" w:hAnsi="宋体" w:eastAsia="宋体" w:cs="Times New Roman"/>
                <w:color w:val="000000"/>
                <w:sz w:val="14"/>
                <w:lang w:val="en-US" w:eastAsia="zh-CN"/>
              </w:rPr>
              <w:t>反</w:t>
            </w:r>
            <w:r>
              <w:rPr>
                <w:rFonts w:hint="eastAsia" w:ascii="宋体" w:hAnsi="宋体" w:eastAsia="宋体" w:cs="Times New Roman"/>
                <w:color w:val="000000"/>
                <w:sz w:val="14"/>
              </w:rPr>
              <w:t>映和考核项目的成本</w:t>
            </w:r>
            <w:r>
              <w:rPr>
                <w:rFonts w:hint="eastAsia" w:ascii="宋体" w:hAnsi="宋体" w:eastAsia="宋体" w:cs="Times New Roman"/>
                <w:color w:val="000000"/>
                <w:sz w:val="14"/>
                <w:lang w:val="en-US" w:eastAsia="zh-CN"/>
              </w:rPr>
              <w:t>节约程度</w:t>
            </w:r>
          </w:p>
          <w:p>
            <w:pPr>
              <w:spacing w:line="197" w:lineRule="exact"/>
              <w:jc w:val="center"/>
              <w:rPr>
                <w:rFonts w:hint="eastAsia" w:ascii="宋体" w:hAnsi="宋体" w:eastAsia="宋体" w:cs="Times New Roman"/>
                <w:color w:val="000000"/>
                <w:sz w:val="14"/>
              </w:rPr>
            </w:pPr>
          </w:p>
        </w:tc>
        <w:tc>
          <w:tcPr>
            <w:tcW w:w="5116" w:type="dxa"/>
            <w:vAlign w:val="center"/>
          </w:tcPr>
          <w:p>
            <w:pPr>
              <w:spacing w:line="220" w:lineRule="exact"/>
              <w:jc w:val="both"/>
              <w:rPr>
                <w:rFonts w:hint="default"/>
                <w:lang w:val="en-US"/>
              </w:rPr>
            </w:pPr>
            <w:r>
              <w:rPr>
                <w:rFonts w:hint="eastAsia" w:ascii="宋体" w:hAnsi="宋体" w:eastAsia="宋体"/>
                <w:color w:val="000000"/>
                <w:sz w:val="14"/>
              </w:rPr>
              <w:t>成本节约率＝L（</w:t>
            </w:r>
            <w:r>
              <w:rPr>
                <w:rFonts w:hint="eastAsia" w:ascii="宋体" w:hAnsi="宋体" w:eastAsia="宋体"/>
                <w:color w:val="000000"/>
                <w:sz w:val="14"/>
                <w:lang w:val="en-US" w:eastAsia="zh-CN"/>
              </w:rPr>
              <w:t>计划</w:t>
            </w:r>
            <w:r>
              <w:rPr>
                <w:rFonts w:hint="eastAsia" w:ascii="宋体" w:hAnsi="宋体" w:eastAsia="宋体"/>
                <w:color w:val="000000"/>
                <w:sz w:val="14"/>
              </w:rPr>
              <w:t>成本-</w:t>
            </w:r>
            <w:r>
              <w:rPr>
                <w:rFonts w:hint="eastAsia" w:ascii="宋体" w:hAnsi="宋体" w:eastAsia="宋体"/>
                <w:color w:val="000000"/>
                <w:sz w:val="14"/>
                <w:lang w:val="en-US" w:eastAsia="zh-CN"/>
              </w:rPr>
              <w:t>实际</w:t>
            </w:r>
            <w:r>
              <w:rPr>
                <w:rFonts w:hint="eastAsia" w:ascii="宋体" w:hAnsi="宋体" w:eastAsia="宋体"/>
                <w:color w:val="000000"/>
                <w:sz w:val="14"/>
              </w:rPr>
              <w:t>成本）／计划成本］</w:t>
            </w:r>
            <w:r>
              <w:rPr>
                <w:rFonts w:hint="eastAsia" w:ascii="宋体" w:hAnsi="宋体" w:eastAsia="宋体"/>
                <w:color w:val="000000"/>
                <w:sz w:val="14"/>
                <w:lang w:val="en-US" w:eastAsia="zh-CN"/>
              </w:rPr>
              <w:t>*</w:t>
            </w:r>
            <w:r>
              <w:rPr>
                <w:rFonts w:hint="eastAsia" w:ascii="宋体" w:hAnsi="宋体" w:eastAsia="宋体"/>
                <w:color w:val="000000"/>
                <w:sz w:val="14"/>
              </w:rPr>
              <w:t>100％（按比列</w:t>
            </w:r>
            <w:r>
              <w:rPr>
                <w:rFonts w:hint="eastAsia" w:ascii="宋体" w:hAnsi="宋体" w:eastAsia="宋体"/>
                <w:color w:val="000000"/>
                <w:sz w:val="14"/>
                <w:lang w:val="en-US" w:eastAsia="zh-CN"/>
              </w:rPr>
              <w:t>得分）</w:t>
            </w:r>
          </w:p>
        </w:tc>
        <w:tc>
          <w:tcPr>
            <w:tcW w:w="1418" w:type="dxa"/>
            <w:vMerge w:val="restart"/>
            <w:vAlign w:val="top"/>
          </w:tcPr>
          <w:p>
            <w:pPr>
              <w:spacing w:before="330" w:line="180" w:lineRule="exact"/>
              <w:jc w:val="center"/>
            </w:pPr>
            <w:r>
              <w:rPr>
                <w:rFonts w:hint="eastAsia" w:ascii="宋体" w:hAnsi="宋体" w:eastAsia="宋体"/>
                <w:color w:val="000000"/>
                <w:sz w:val="14"/>
              </w:rPr>
              <w:t>项目资金财务会计</w:t>
            </w:r>
          </w:p>
          <w:p>
            <w:pPr>
              <w:spacing w:line="140" w:lineRule="exact"/>
              <w:jc w:val="center"/>
            </w:pPr>
            <w:r>
              <w:rPr>
                <w:rFonts w:hint="eastAsia" w:ascii="宋体" w:hAnsi="宋体" w:eastAsia="宋体"/>
                <w:color w:val="000000"/>
                <w:sz w:val="14"/>
              </w:rPr>
              <w:t>资料</w:t>
            </w:r>
          </w:p>
        </w:tc>
        <w:tc>
          <w:tcPr>
            <w:tcW w:w="878" w:type="dxa"/>
            <w:vMerge w:val="restart"/>
            <w:vAlign w:val="center"/>
          </w:tcPr>
          <w:p>
            <w:pPr>
              <w:spacing w:line="217" w:lineRule="exact"/>
              <w:jc w:val="center"/>
            </w:pPr>
            <w:r>
              <w:rPr>
                <w:rFonts w:hint="eastAsia" w:ascii="宋体" w:hAnsi="宋体" w:eastAsia="宋体"/>
                <w:color w:val="000000"/>
                <w:sz w:val="14"/>
              </w:rPr>
              <w:t>10</w:t>
            </w:r>
          </w:p>
        </w:tc>
        <w:tc>
          <w:tcPr>
            <w:tcW w:w="878" w:type="dxa"/>
            <w:vMerge w:val="restart"/>
            <w:vAlign w:val="center"/>
          </w:tcPr>
          <w:p>
            <w:pPr>
              <w:spacing w:line="217" w:lineRule="exact"/>
              <w:jc w:val="center"/>
            </w:pPr>
            <w:r>
              <w:rPr>
                <w:rFonts w:hint="eastAsia" w:ascii="宋体" w:hAnsi="宋体" w:eastAsia="宋体"/>
                <w:color w:val="000000"/>
                <w:sz w:val="14"/>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62" w:hRule="atLeast"/>
          <w:jc w:val="center"/>
        </w:trPr>
        <w:tc>
          <w:tcPr>
            <w:tcW w:w="1038" w:type="dxa"/>
            <w:vMerge w:val="continue"/>
          </w:tcPr>
          <w:p/>
        </w:tc>
        <w:tc>
          <w:tcPr>
            <w:tcW w:w="1437" w:type="dxa"/>
            <w:gridSpan w:val="2"/>
            <w:vMerge w:val="continue"/>
          </w:tcPr>
          <w:p/>
        </w:tc>
        <w:tc>
          <w:tcPr>
            <w:tcW w:w="1418" w:type="dxa"/>
            <w:vMerge w:val="continue"/>
          </w:tcPr>
          <w:p/>
        </w:tc>
        <w:tc>
          <w:tcPr>
            <w:tcW w:w="3255" w:type="dxa"/>
            <w:vMerge w:val="continue"/>
          </w:tcPr>
          <w:p>
            <w:pPr>
              <w:spacing w:line="197" w:lineRule="exact"/>
              <w:jc w:val="center"/>
              <w:rPr>
                <w:rFonts w:hint="eastAsia" w:ascii="宋体" w:hAnsi="宋体" w:eastAsia="宋体" w:cs="Times New Roman"/>
                <w:color w:val="000000"/>
                <w:sz w:val="14"/>
              </w:rPr>
            </w:pPr>
          </w:p>
        </w:tc>
        <w:tc>
          <w:tcPr>
            <w:tcW w:w="5116" w:type="dxa"/>
            <w:vAlign w:val="center"/>
          </w:tcPr>
          <w:p>
            <w:pPr>
              <w:spacing w:line="192" w:lineRule="exact"/>
              <w:ind w:left="20" w:firstLine="0"/>
              <w:jc w:val="both"/>
              <w:rPr>
                <w:rFonts w:hint="default" w:eastAsia="宋体"/>
                <w:lang w:val="en-US" w:eastAsia="zh-CN"/>
              </w:rPr>
            </w:pPr>
            <w:r>
              <w:rPr>
                <w:rFonts w:hint="eastAsia" w:ascii="宋体" w:hAnsi="宋体" w:eastAsia="宋体"/>
                <w:color w:val="000000"/>
                <w:sz w:val="14"/>
              </w:rPr>
              <w:t>实际成本：项目实施单位如期、</w:t>
            </w:r>
            <w:r>
              <w:rPr>
                <w:rFonts w:hint="eastAsia" w:ascii="宋体" w:hAnsi="宋体" w:eastAsia="宋体"/>
                <w:color w:val="000000"/>
                <w:sz w:val="14"/>
                <w:lang w:val="en-US" w:eastAsia="zh-CN"/>
              </w:rPr>
              <w:t>保质</w:t>
            </w:r>
            <w:r>
              <w:rPr>
                <w:rFonts w:hint="eastAsia" w:ascii="宋体" w:hAnsi="宋体" w:eastAsia="宋体"/>
                <w:color w:val="000000"/>
                <w:sz w:val="14"/>
              </w:rPr>
              <w:t>、保量完成</w:t>
            </w:r>
            <w:r>
              <w:rPr>
                <w:rFonts w:hint="eastAsia" w:ascii="宋体" w:hAnsi="宋体" w:eastAsia="宋体"/>
                <w:color w:val="000000"/>
                <w:sz w:val="14"/>
                <w:lang w:val="en-US" w:eastAsia="zh-CN"/>
              </w:rPr>
              <w:t>指</w:t>
            </w:r>
            <w:r>
              <w:rPr>
                <w:rFonts w:hint="eastAsia" w:ascii="宋体" w:hAnsi="宋体" w:eastAsia="宋体"/>
                <w:color w:val="000000"/>
                <w:sz w:val="14"/>
              </w:rPr>
              <w:t>定工作目标实际</w:t>
            </w:r>
            <w:r>
              <w:rPr>
                <w:rFonts w:hint="eastAsia" w:ascii="宋体" w:hAnsi="宋体" w:eastAsia="宋体"/>
                <w:color w:val="000000"/>
                <w:sz w:val="14"/>
                <w:lang w:val="en-US" w:eastAsia="zh-CN"/>
              </w:rPr>
              <w:t>支出费用。</w:t>
            </w:r>
          </w:p>
        </w:tc>
        <w:tc>
          <w:tcPr>
            <w:tcW w:w="1418" w:type="dxa"/>
            <w:vMerge w:val="continue"/>
          </w:tcPr>
          <w:p/>
        </w:tc>
        <w:tc>
          <w:tcPr>
            <w:tcW w:w="878" w:type="dxa"/>
            <w:vMerge w:val="continue"/>
          </w:tcPr>
          <w:p/>
        </w:tc>
        <w:tc>
          <w:tcPr>
            <w:tcW w:w="878" w:type="dxa"/>
            <w:vMerge w:val="continue"/>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19" w:hRule="atLeast"/>
          <w:jc w:val="center"/>
        </w:trPr>
        <w:tc>
          <w:tcPr>
            <w:tcW w:w="1038" w:type="dxa"/>
            <w:vMerge w:val="continue"/>
          </w:tcPr>
          <w:p/>
        </w:tc>
        <w:tc>
          <w:tcPr>
            <w:tcW w:w="1437" w:type="dxa"/>
            <w:gridSpan w:val="2"/>
            <w:vMerge w:val="continue"/>
          </w:tcPr>
          <w:p/>
        </w:tc>
        <w:tc>
          <w:tcPr>
            <w:tcW w:w="1418" w:type="dxa"/>
            <w:vMerge w:val="continue"/>
          </w:tcPr>
          <w:p/>
        </w:tc>
        <w:tc>
          <w:tcPr>
            <w:tcW w:w="3255" w:type="dxa"/>
            <w:vMerge w:val="continue"/>
          </w:tcPr>
          <w:p>
            <w:pPr>
              <w:spacing w:line="197" w:lineRule="exact"/>
              <w:jc w:val="center"/>
              <w:rPr>
                <w:rFonts w:hint="eastAsia" w:ascii="宋体" w:hAnsi="宋体" w:eastAsia="宋体" w:cs="Times New Roman"/>
                <w:color w:val="000000"/>
                <w:sz w:val="14"/>
              </w:rPr>
            </w:pPr>
          </w:p>
        </w:tc>
        <w:tc>
          <w:tcPr>
            <w:tcW w:w="5116" w:type="dxa"/>
            <w:vAlign w:val="center"/>
          </w:tcPr>
          <w:p>
            <w:pPr>
              <w:spacing w:line="210" w:lineRule="exact"/>
              <w:jc w:val="both"/>
              <w:rPr>
                <w:rFonts w:hint="default" w:eastAsia="宋体"/>
                <w:lang w:val="en-US" w:eastAsia="zh-CN"/>
              </w:rPr>
            </w:pPr>
            <w:r>
              <w:rPr>
                <w:rFonts w:hint="eastAsia" w:ascii="宋体" w:hAnsi="宋体" w:eastAsia="宋体"/>
                <w:color w:val="000000"/>
                <w:sz w:val="14"/>
              </w:rPr>
              <w:t>计划成本：项目</w:t>
            </w:r>
            <w:r>
              <w:rPr>
                <w:rFonts w:hint="eastAsia" w:ascii="宋体" w:hAnsi="宋体" w:eastAsia="宋体"/>
                <w:color w:val="000000"/>
                <w:sz w:val="14"/>
                <w:lang w:val="en-US" w:eastAsia="zh-CN"/>
              </w:rPr>
              <w:t>实施</w:t>
            </w:r>
            <w:r>
              <w:rPr>
                <w:rFonts w:hint="eastAsia" w:ascii="宋体" w:hAnsi="宋体" w:eastAsia="宋体"/>
                <w:color w:val="000000"/>
                <w:sz w:val="14"/>
              </w:rPr>
              <w:t>单位为完成工作目标计划</w:t>
            </w:r>
            <w:r>
              <w:rPr>
                <w:rFonts w:hint="eastAsia" w:ascii="宋体" w:hAnsi="宋体" w:eastAsia="宋体"/>
                <w:color w:val="000000"/>
                <w:sz w:val="14"/>
                <w:lang w:val="en-US" w:eastAsia="zh-CN"/>
              </w:rPr>
              <w:t>安排</w:t>
            </w:r>
            <w:r>
              <w:rPr>
                <w:rFonts w:hint="eastAsia" w:ascii="宋体" w:hAnsi="宋体" w:eastAsia="宋体"/>
                <w:color w:val="000000"/>
                <w:sz w:val="14"/>
              </w:rPr>
              <w:t>的支出，一般以项目预</w:t>
            </w:r>
            <w:r>
              <w:rPr>
                <w:rFonts w:hint="eastAsia" w:ascii="宋体" w:hAnsi="宋体" w:eastAsia="宋体"/>
                <w:color w:val="000000"/>
                <w:sz w:val="14"/>
                <w:lang w:val="en-US" w:eastAsia="zh-CN"/>
              </w:rPr>
              <w:t>算为标准。</w:t>
            </w:r>
          </w:p>
        </w:tc>
        <w:tc>
          <w:tcPr>
            <w:tcW w:w="1418" w:type="dxa"/>
            <w:vMerge w:val="continue"/>
          </w:tcPr>
          <w:p/>
        </w:tc>
        <w:tc>
          <w:tcPr>
            <w:tcW w:w="878" w:type="dxa"/>
            <w:vMerge w:val="continue"/>
          </w:tcPr>
          <w:p/>
        </w:tc>
        <w:tc>
          <w:tcPr>
            <w:tcW w:w="878" w:type="dxa"/>
            <w:vMerge w:val="continue"/>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69" w:hRule="atLeast"/>
          <w:jc w:val="center"/>
        </w:trPr>
        <w:tc>
          <w:tcPr>
            <w:tcW w:w="1038" w:type="dxa"/>
            <w:vMerge w:val="restart"/>
            <w:vAlign w:val="center"/>
          </w:tcPr>
          <w:p>
            <w:pPr>
              <w:spacing w:line="233" w:lineRule="exact"/>
              <w:ind w:firstLine="0"/>
              <w:jc w:val="left"/>
            </w:pPr>
            <w:r>
              <w:rPr>
                <w:rFonts w:hint="eastAsia" w:ascii="宋体" w:hAnsi="宋体" w:eastAsia="宋体"/>
                <w:color w:val="000000"/>
                <w:sz w:val="14"/>
                <w:lang w:val="en-US" w:eastAsia="zh-CN"/>
              </w:rPr>
              <w:t>效</w:t>
            </w:r>
            <w:r>
              <w:rPr>
                <w:rFonts w:hint="eastAsia" w:ascii="宋体" w:hAnsi="宋体" w:eastAsia="宋体"/>
                <w:color w:val="000000"/>
                <w:sz w:val="14"/>
              </w:rPr>
              <w:t>益（40分）</w:t>
            </w:r>
          </w:p>
        </w:tc>
        <w:tc>
          <w:tcPr>
            <w:tcW w:w="1437" w:type="dxa"/>
            <w:gridSpan w:val="2"/>
            <w:vMerge w:val="restart"/>
            <w:vAlign w:val="center"/>
          </w:tcPr>
          <w:p>
            <w:pPr>
              <w:spacing w:line="300" w:lineRule="exact"/>
              <w:jc w:val="center"/>
            </w:pPr>
            <w:r>
              <w:rPr>
                <w:rFonts w:hint="eastAsia" w:ascii="宋体" w:hAnsi="宋体" w:eastAsia="宋体"/>
                <w:color w:val="000000"/>
                <w:sz w:val="14"/>
              </w:rPr>
              <w:t>项目效果（40分）</w:t>
            </w:r>
          </w:p>
        </w:tc>
        <w:tc>
          <w:tcPr>
            <w:tcW w:w="1418" w:type="dxa"/>
            <w:vAlign w:val="center"/>
          </w:tcPr>
          <w:p>
            <w:pPr>
              <w:spacing w:line="140" w:lineRule="exact"/>
              <w:jc w:val="center"/>
              <w:rPr>
                <w:rFonts w:hint="eastAsia" w:eastAsia="宋体"/>
                <w:lang w:val="en-US" w:eastAsia="zh-CN"/>
              </w:rPr>
            </w:pPr>
            <w:r>
              <w:rPr>
                <w:rFonts w:hint="eastAsia" w:ascii="宋体" w:hAnsi="宋体" w:eastAsia="宋体"/>
                <w:color w:val="000000"/>
                <w:sz w:val="14"/>
              </w:rPr>
              <w:t>经济</w:t>
            </w:r>
            <w:r>
              <w:rPr>
                <w:rFonts w:hint="eastAsia" w:ascii="宋体" w:hAnsi="宋体" w:eastAsia="宋体"/>
                <w:color w:val="000000"/>
                <w:sz w:val="14"/>
                <w:lang w:val="en-US" w:eastAsia="zh-CN"/>
              </w:rPr>
              <w:t>效益</w:t>
            </w:r>
          </w:p>
        </w:tc>
        <w:tc>
          <w:tcPr>
            <w:tcW w:w="3255" w:type="dxa"/>
            <w:vMerge w:val="restart"/>
            <w:vAlign w:val="center"/>
          </w:tcPr>
          <w:p>
            <w:pPr>
              <w:spacing w:line="197" w:lineRule="exact"/>
              <w:jc w:val="center"/>
              <w:rPr>
                <w:rFonts w:hint="eastAsia" w:ascii="宋体" w:hAnsi="宋体" w:eastAsia="宋体" w:cs="Times New Roman"/>
                <w:color w:val="000000"/>
                <w:sz w:val="14"/>
              </w:rPr>
            </w:pPr>
            <w:r>
              <w:rPr>
                <w:rFonts w:hint="eastAsia" w:ascii="宋体" w:hAnsi="宋体" w:eastAsia="宋体" w:cs="Times New Roman"/>
                <w:color w:val="000000"/>
                <w:sz w:val="14"/>
              </w:rPr>
              <w:t>项目实施所产生的</w:t>
            </w:r>
            <w:r>
              <w:rPr>
                <w:rFonts w:hint="eastAsia" w:ascii="宋体" w:hAnsi="宋体" w:eastAsia="宋体"/>
                <w:color w:val="000000"/>
                <w:sz w:val="14"/>
                <w:lang w:val="en-US" w:eastAsia="zh-CN"/>
              </w:rPr>
              <w:t>效益</w:t>
            </w:r>
          </w:p>
        </w:tc>
        <w:tc>
          <w:tcPr>
            <w:tcW w:w="5116" w:type="dxa"/>
            <w:vAlign w:val="center"/>
          </w:tcPr>
          <w:p>
            <w:pPr>
              <w:spacing w:line="140" w:lineRule="exact"/>
              <w:ind w:left="20" w:firstLine="0"/>
              <w:jc w:val="left"/>
            </w:pPr>
            <w:r>
              <w:rPr>
                <w:rFonts w:hint="eastAsia" w:ascii="宋体" w:hAnsi="宋体" w:eastAsia="宋体"/>
                <w:color w:val="000000"/>
                <w:sz w:val="14"/>
              </w:rPr>
              <w:t>经济效益达到</w:t>
            </w:r>
            <w:r>
              <w:rPr>
                <w:rFonts w:hint="eastAsia" w:ascii="宋体" w:hAnsi="宋体" w:eastAsia="宋体"/>
                <w:color w:val="000000"/>
                <w:sz w:val="14"/>
                <w:lang w:val="en-US" w:eastAsia="zh-CN"/>
              </w:rPr>
              <w:t>预</w:t>
            </w:r>
            <w:r>
              <w:rPr>
                <w:rFonts w:hint="eastAsia" w:ascii="宋体" w:hAnsi="宋体" w:eastAsia="宋体"/>
                <w:color w:val="000000"/>
                <w:sz w:val="14"/>
              </w:rPr>
              <w:t>期</w:t>
            </w:r>
          </w:p>
        </w:tc>
        <w:tc>
          <w:tcPr>
            <w:tcW w:w="1418" w:type="dxa"/>
            <w:vMerge w:val="restart"/>
            <w:vAlign w:val="top"/>
          </w:tcPr>
          <w:p>
            <w:pPr>
              <w:spacing w:line="140" w:lineRule="exact"/>
              <w:jc w:val="center"/>
              <w:rPr>
                <w:rFonts w:hint="eastAsia"/>
                <w:sz w:val="15"/>
                <w:szCs w:val="15"/>
                <w:lang w:val="en-US" w:eastAsia="zh-CN"/>
              </w:rPr>
            </w:pPr>
            <w:r>
              <w:rPr>
                <w:rFonts w:hint="eastAsia"/>
                <w:sz w:val="15"/>
                <w:szCs w:val="15"/>
                <w:lang w:val="en-US" w:eastAsia="zh-CN"/>
              </w:rPr>
              <w:t xml:space="preserve">                         </w:t>
            </w:r>
          </w:p>
          <w:p>
            <w:pPr>
              <w:spacing w:line="140" w:lineRule="exact"/>
              <w:jc w:val="center"/>
              <w:rPr>
                <w:rFonts w:hint="eastAsia"/>
                <w:sz w:val="15"/>
                <w:szCs w:val="15"/>
                <w:lang w:val="en-US" w:eastAsia="zh-CN"/>
              </w:rPr>
            </w:pPr>
          </w:p>
          <w:p>
            <w:pPr>
              <w:spacing w:line="140" w:lineRule="exact"/>
              <w:jc w:val="center"/>
              <w:rPr>
                <w:rFonts w:hint="eastAsia"/>
                <w:sz w:val="15"/>
                <w:szCs w:val="15"/>
                <w:lang w:val="en-US" w:eastAsia="zh-CN"/>
              </w:rPr>
            </w:pPr>
          </w:p>
          <w:p>
            <w:pPr>
              <w:spacing w:line="140" w:lineRule="exact"/>
              <w:jc w:val="center"/>
              <w:rPr>
                <w:rFonts w:hint="eastAsia"/>
                <w:sz w:val="15"/>
                <w:szCs w:val="15"/>
                <w:lang w:val="en-US" w:eastAsia="zh-CN"/>
              </w:rPr>
            </w:pPr>
          </w:p>
          <w:p>
            <w:pPr>
              <w:spacing w:line="140" w:lineRule="exact"/>
              <w:jc w:val="center"/>
              <w:rPr>
                <w:rFonts w:hint="default" w:eastAsia="宋体"/>
                <w:lang w:val="en-US" w:eastAsia="zh-CN"/>
              </w:rPr>
            </w:pPr>
            <w:r>
              <w:rPr>
                <w:rFonts w:hint="eastAsia"/>
                <w:sz w:val="15"/>
                <w:szCs w:val="15"/>
                <w:lang w:val="en-US" w:eastAsia="zh-CN"/>
              </w:rPr>
              <w:t>调查问卷、座谈会、项目业务档案</w:t>
            </w:r>
          </w:p>
        </w:tc>
        <w:tc>
          <w:tcPr>
            <w:tcW w:w="878" w:type="dxa"/>
            <w:vAlign w:val="center"/>
          </w:tcPr>
          <w:p>
            <w:pPr>
              <w:spacing w:line="200" w:lineRule="exact"/>
              <w:jc w:val="center"/>
            </w:pPr>
            <w:r>
              <w:rPr>
                <w:rFonts w:hint="eastAsia" w:ascii="宋体" w:hAnsi="宋体" w:eastAsia="宋体"/>
                <w:color w:val="000000"/>
                <w:sz w:val="14"/>
              </w:rPr>
              <w:t>8</w:t>
            </w:r>
          </w:p>
        </w:tc>
        <w:tc>
          <w:tcPr>
            <w:tcW w:w="878" w:type="dxa"/>
            <w:vAlign w:val="center"/>
          </w:tcPr>
          <w:p>
            <w:pPr>
              <w:spacing w:line="175" w:lineRule="exact"/>
              <w:jc w:val="center"/>
            </w:pPr>
            <w:r>
              <w:rPr>
                <w:rFonts w:hint="eastAsia" w:ascii="宋体" w:hAnsi="宋体" w:eastAsia="宋体"/>
                <w:color w:val="000000"/>
                <w:sz w:val="14"/>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20" w:hRule="atLeast"/>
          <w:jc w:val="center"/>
        </w:trPr>
        <w:tc>
          <w:tcPr>
            <w:tcW w:w="1038" w:type="dxa"/>
            <w:vMerge w:val="continue"/>
          </w:tcPr>
          <w:p/>
        </w:tc>
        <w:tc>
          <w:tcPr>
            <w:tcW w:w="1437" w:type="dxa"/>
            <w:gridSpan w:val="2"/>
            <w:vMerge w:val="continue"/>
          </w:tcPr>
          <w:p/>
        </w:tc>
        <w:tc>
          <w:tcPr>
            <w:tcW w:w="1418" w:type="dxa"/>
            <w:vAlign w:val="center"/>
          </w:tcPr>
          <w:p>
            <w:pPr>
              <w:spacing w:line="202" w:lineRule="exact"/>
              <w:jc w:val="center"/>
            </w:pPr>
            <w:r>
              <w:rPr>
                <w:rFonts w:hint="eastAsia" w:ascii="宋体" w:hAnsi="宋体" w:eastAsia="宋体"/>
                <w:color w:val="000000"/>
                <w:sz w:val="14"/>
              </w:rPr>
              <w:t>社会</w:t>
            </w:r>
            <w:r>
              <w:rPr>
                <w:rFonts w:hint="eastAsia" w:ascii="宋体" w:hAnsi="宋体" w:eastAsia="宋体"/>
                <w:color w:val="000000"/>
                <w:sz w:val="14"/>
                <w:lang w:val="en-US" w:eastAsia="zh-CN"/>
              </w:rPr>
              <w:t>效益</w:t>
            </w:r>
          </w:p>
        </w:tc>
        <w:tc>
          <w:tcPr>
            <w:tcW w:w="3255" w:type="dxa"/>
            <w:vMerge w:val="continue"/>
          </w:tcPr>
          <w:p/>
        </w:tc>
        <w:tc>
          <w:tcPr>
            <w:tcW w:w="5116" w:type="dxa"/>
            <w:vAlign w:val="center"/>
          </w:tcPr>
          <w:p>
            <w:pPr>
              <w:spacing w:line="182" w:lineRule="exact"/>
              <w:ind w:left="20" w:firstLine="0"/>
              <w:jc w:val="left"/>
            </w:pPr>
            <w:r>
              <w:rPr>
                <w:rFonts w:hint="eastAsia" w:ascii="宋体" w:hAnsi="宋体" w:eastAsia="宋体"/>
                <w:color w:val="000000"/>
                <w:sz w:val="14"/>
              </w:rPr>
              <w:t>社会效益明显</w:t>
            </w:r>
          </w:p>
        </w:tc>
        <w:tc>
          <w:tcPr>
            <w:tcW w:w="1418" w:type="dxa"/>
            <w:vMerge w:val="continue"/>
          </w:tcPr>
          <w:p/>
        </w:tc>
        <w:tc>
          <w:tcPr>
            <w:tcW w:w="878" w:type="dxa"/>
            <w:vAlign w:val="center"/>
          </w:tcPr>
          <w:p>
            <w:pPr>
              <w:spacing w:line="240" w:lineRule="exact"/>
              <w:jc w:val="center"/>
            </w:pPr>
            <w:r>
              <w:rPr>
                <w:rFonts w:hint="eastAsia" w:ascii="宋体" w:hAnsi="宋体" w:eastAsia="宋体"/>
                <w:color w:val="000000"/>
                <w:sz w:val="14"/>
              </w:rPr>
              <w:t>8</w:t>
            </w:r>
          </w:p>
        </w:tc>
        <w:tc>
          <w:tcPr>
            <w:tcW w:w="878" w:type="dxa"/>
            <w:vAlign w:val="center"/>
          </w:tcPr>
          <w:p>
            <w:pPr>
              <w:spacing w:line="260" w:lineRule="exact"/>
              <w:jc w:val="center"/>
            </w:pPr>
            <w:r>
              <w:rPr>
                <w:rFonts w:hint="eastAsia" w:ascii="宋体" w:hAnsi="宋体" w:eastAsia="宋体"/>
                <w:color w:val="000000"/>
                <w:sz w:val="14"/>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78" w:hRule="atLeast"/>
          <w:jc w:val="center"/>
        </w:trPr>
        <w:tc>
          <w:tcPr>
            <w:tcW w:w="1038" w:type="dxa"/>
            <w:vMerge w:val="continue"/>
          </w:tcPr>
          <w:p/>
        </w:tc>
        <w:tc>
          <w:tcPr>
            <w:tcW w:w="1437" w:type="dxa"/>
            <w:gridSpan w:val="2"/>
            <w:vMerge w:val="continue"/>
          </w:tcPr>
          <w:p/>
        </w:tc>
        <w:tc>
          <w:tcPr>
            <w:tcW w:w="1418" w:type="dxa"/>
            <w:vAlign w:val="center"/>
          </w:tcPr>
          <w:p>
            <w:pPr>
              <w:spacing w:line="217" w:lineRule="exact"/>
              <w:jc w:val="center"/>
            </w:pPr>
            <w:r>
              <w:rPr>
                <w:rFonts w:hint="eastAsia" w:ascii="宋体" w:hAnsi="宋体" w:eastAsia="宋体"/>
                <w:color w:val="000000"/>
                <w:sz w:val="14"/>
              </w:rPr>
              <w:t>生态</w:t>
            </w:r>
            <w:r>
              <w:rPr>
                <w:rFonts w:hint="eastAsia" w:ascii="宋体" w:hAnsi="宋体" w:eastAsia="宋体"/>
                <w:color w:val="000000"/>
                <w:sz w:val="14"/>
                <w:lang w:val="en-US" w:eastAsia="zh-CN"/>
              </w:rPr>
              <w:t>效益</w:t>
            </w:r>
          </w:p>
        </w:tc>
        <w:tc>
          <w:tcPr>
            <w:tcW w:w="3255" w:type="dxa"/>
            <w:vMerge w:val="continue"/>
          </w:tcPr>
          <w:p/>
        </w:tc>
        <w:tc>
          <w:tcPr>
            <w:tcW w:w="5116" w:type="dxa"/>
            <w:vAlign w:val="center"/>
          </w:tcPr>
          <w:p>
            <w:pPr>
              <w:spacing w:line="210" w:lineRule="exact"/>
              <w:ind w:left="20" w:firstLine="0"/>
              <w:jc w:val="left"/>
            </w:pPr>
            <w:r>
              <w:rPr>
                <w:rFonts w:hint="eastAsia" w:ascii="宋体" w:hAnsi="宋体" w:eastAsia="宋体"/>
                <w:color w:val="000000"/>
                <w:sz w:val="14"/>
              </w:rPr>
              <w:t>生态效益良好</w:t>
            </w:r>
          </w:p>
        </w:tc>
        <w:tc>
          <w:tcPr>
            <w:tcW w:w="1418" w:type="dxa"/>
            <w:vMerge w:val="continue"/>
          </w:tcPr>
          <w:p/>
        </w:tc>
        <w:tc>
          <w:tcPr>
            <w:tcW w:w="878" w:type="dxa"/>
            <w:vAlign w:val="center"/>
          </w:tcPr>
          <w:p>
            <w:pPr>
              <w:spacing w:line="227" w:lineRule="exact"/>
              <w:jc w:val="center"/>
            </w:pPr>
            <w:r>
              <w:rPr>
                <w:rFonts w:hint="eastAsia" w:ascii="宋体" w:hAnsi="宋体" w:eastAsia="宋体"/>
                <w:color w:val="000000"/>
                <w:sz w:val="14"/>
              </w:rPr>
              <w:t>8</w:t>
            </w:r>
          </w:p>
        </w:tc>
        <w:tc>
          <w:tcPr>
            <w:tcW w:w="878" w:type="dxa"/>
            <w:vAlign w:val="center"/>
          </w:tcPr>
          <w:p>
            <w:pPr>
              <w:spacing w:line="245" w:lineRule="exact"/>
              <w:jc w:val="center"/>
            </w:pPr>
            <w:r>
              <w:rPr>
                <w:rFonts w:hint="eastAsia" w:ascii="宋体" w:hAnsi="宋体" w:eastAsia="宋体"/>
                <w:color w:val="000000"/>
                <w:sz w:val="14"/>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23" w:hRule="atLeast"/>
          <w:jc w:val="center"/>
        </w:trPr>
        <w:tc>
          <w:tcPr>
            <w:tcW w:w="1038" w:type="dxa"/>
            <w:vMerge w:val="continue"/>
          </w:tcPr>
          <w:p/>
        </w:tc>
        <w:tc>
          <w:tcPr>
            <w:tcW w:w="1437" w:type="dxa"/>
            <w:gridSpan w:val="2"/>
            <w:vMerge w:val="continue"/>
          </w:tcPr>
          <w:p/>
        </w:tc>
        <w:tc>
          <w:tcPr>
            <w:tcW w:w="1418" w:type="dxa"/>
            <w:vAlign w:val="center"/>
          </w:tcPr>
          <w:p>
            <w:pPr>
              <w:spacing w:line="197" w:lineRule="exact"/>
              <w:jc w:val="center"/>
            </w:pPr>
            <w:r>
              <w:rPr>
                <w:rFonts w:hint="eastAsia" w:ascii="宋体" w:hAnsi="宋体" w:eastAsia="宋体"/>
                <w:color w:val="000000"/>
                <w:sz w:val="14"/>
              </w:rPr>
              <w:t>可持续发展</w:t>
            </w:r>
          </w:p>
        </w:tc>
        <w:tc>
          <w:tcPr>
            <w:tcW w:w="3255" w:type="dxa"/>
            <w:vMerge w:val="continue"/>
          </w:tcPr>
          <w:p/>
        </w:tc>
        <w:tc>
          <w:tcPr>
            <w:tcW w:w="5116" w:type="dxa"/>
            <w:vAlign w:val="center"/>
          </w:tcPr>
          <w:p>
            <w:pPr>
              <w:spacing w:line="197" w:lineRule="exact"/>
              <w:ind w:left="20" w:firstLine="0"/>
              <w:jc w:val="left"/>
            </w:pPr>
            <w:r>
              <w:rPr>
                <w:rFonts w:hint="eastAsia" w:ascii="宋体" w:hAnsi="宋体" w:eastAsia="宋体"/>
                <w:color w:val="000000"/>
                <w:sz w:val="14"/>
              </w:rPr>
              <w:t>促进社会、经济可持续发展</w:t>
            </w:r>
          </w:p>
        </w:tc>
        <w:tc>
          <w:tcPr>
            <w:tcW w:w="1418" w:type="dxa"/>
            <w:vMerge w:val="continue"/>
          </w:tcPr>
          <w:p/>
        </w:tc>
        <w:tc>
          <w:tcPr>
            <w:tcW w:w="878" w:type="dxa"/>
            <w:vAlign w:val="center"/>
          </w:tcPr>
          <w:p>
            <w:pPr>
              <w:spacing w:line="210" w:lineRule="exact"/>
              <w:jc w:val="center"/>
            </w:pPr>
            <w:r>
              <w:rPr>
                <w:rFonts w:hint="eastAsia" w:ascii="宋体" w:hAnsi="宋体" w:eastAsia="宋体"/>
                <w:color w:val="000000"/>
                <w:sz w:val="14"/>
              </w:rPr>
              <w:t>8</w:t>
            </w:r>
          </w:p>
        </w:tc>
        <w:tc>
          <w:tcPr>
            <w:tcW w:w="878" w:type="dxa"/>
            <w:vAlign w:val="center"/>
          </w:tcPr>
          <w:p>
            <w:pPr>
              <w:spacing w:line="221" w:lineRule="exact"/>
              <w:jc w:val="center"/>
            </w:pPr>
            <w:r>
              <w:rPr>
                <w:rFonts w:hint="eastAsia" w:ascii="宋体" w:hAnsi="宋体" w:eastAsia="宋体"/>
                <w:color w:val="000000"/>
                <w:sz w:val="14"/>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26" w:hRule="atLeast"/>
          <w:jc w:val="center"/>
        </w:trPr>
        <w:tc>
          <w:tcPr>
            <w:tcW w:w="1038" w:type="dxa"/>
            <w:vMerge w:val="continue"/>
          </w:tcPr>
          <w:p/>
        </w:tc>
        <w:tc>
          <w:tcPr>
            <w:tcW w:w="1437" w:type="dxa"/>
            <w:gridSpan w:val="2"/>
            <w:vMerge w:val="continue"/>
          </w:tcPr>
          <w:p/>
        </w:tc>
        <w:tc>
          <w:tcPr>
            <w:tcW w:w="1418" w:type="dxa"/>
            <w:vAlign w:val="center"/>
          </w:tcPr>
          <w:p>
            <w:pPr>
              <w:spacing w:line="210" w:lineRule="exact"/>
              <w:jc w:val="center"/>
            </w:pPr>
            <w:r>
              <w:rPr>
                <w:rFonts w:hint="eastAsia" w:ascii="宋体" w:hAnsi="宋体" w:eastAsia="宋体"/>
                <w:color w:val="000000"/>
                <w:sz w:val="14"/>
                <w:lang w:val="en-US" w:eastAsia="zh-CN"/>
              </w:rPr>
              <w:t>满意</w:t>
            </w:r>
            <w:r>
              <w:rPr>
                <w:rFonts w:hint="eastAsia" w:ascii="宋体" w:hAnsi="宋体" w:eastAsia="宋体"/>
                <w:color w:val="000000"/>
                <w:sz w:val="14"/>
              </w:rPr>
              <w:t>度</w:t>
            </w:r>
          </w:p>
        </w:tc>
        <w:tc>
          <w:tcPr>
            <w:tcW w:w="3255" w:type="dxa"/>
            <w:vAlign w:val="center"/>
          </w:tcPr>
          <w:p>
            <w:pPr>
              <w:spacing w:line="233" w:lineRule="exact"/>
              <w:ind w:left="20" w:firstLine="0"/>
              <w:jc w:val="left"/>
              <w:rPr>
                <w:rFonts w:hint="default" w:eastAsia="宋体"/>
                <w:lang w:val="en-US" w:eastAsia="zh-CN"/>
              </w:rPr>
            </w:pPr>
            <w:r>
              <w:rPr>
                <w:rFonts w:hint="eastAsia" w:ascii="宋体" w:hAnsi="宋体" w:eastAsia="宋体"/>
                <w:color w:val="000000"/>
                <w:sz w:val="14"/>
              </w:rPr>
              <w:t>项目实施单位和</w:t>
            </w:r>
            <w:r>
              <w:rPr>
                <w:rFonts w:hint="eastAsia" w:ascii="宋体" w:hAnsi="宋体" w:eastAsia="宋体"/>
                <w:color w:val="000000"/>
                <w:sz w:val="14"/>
                <w:lang w:val="en-US" w:eastAsia="zh-CN"/>
              </w:rPr>
              <w:t>大</w:t>
            </w:r>
            <w:r>
              <w:rPr>
                <w:rFonts w:hint="eastAsia" w:ascii="宋体" w:hAnsi="宋体" w:eastAsia="宋体"/>
                <w:color w:val="000000"/>
                <w:sz w:val="14"/>
              </w:rPr>
              <w:t>众对项目实施效果的</w:t>
            </w:r>
            <w:r>
              <w:rPr>
                <w:rFonts w:hint="eastAsia" w:ascii="宋体" w:hAnsi="宋体" w:eastAsia="宋体"/>
                <w:color w:val="000000"/>
                <w:sz w:val="14"/>
                <w:lang w:val="en-US" w:eastAsia="zh-CN"/>
              </w:rPr>
              <w:t>满意度</w:t>
            </w:r>
          </w:p>
        </w:tc>
        <w:tc>
          <w:tcPr>
            <w:tcW w:w="5116" w:type="dxa"/>
            <w:vAlign w:val="center"/>
          </w:tcPr>
          <w:p>
            <w:pPr>
              <w:spacing w:line="192" w:lineRule="exact"/>
              <w:ind w:firstLine="0"/>
              <w:jc w:val="center"/>
              <w:rPr>
                <w:rFonts w:hint="eastAsia" w:ascii="宋体" w:hAnsi="宋体" w:eastAsia="宋体"/>
                <w:color w:val="000000"/>
                <w:sz w:val="14"/>
              </w:rPr>
            </w:pPr>
          </w:p>
          <w:p>
            <w:pPr>
              <w:spacing w:line="192" w:lineRule="exact"/>
              <w:ind w:firstLine="0"/>
              <w:jc w:val="left"/>
            </w:pPr>
            <w:r>
              <w:rPr>
                <w:rFonts w:hint="eastAsia" w:ascii="宋体" w:hAnsi="宋体" w:eastAsia="宋体"/>
                <w:color w:val="000000"/>
                <w:sz w:val="14"/>
              </w:rPr>
              <w:t>项目</w:t>
            </w:r>
            <w:r>
              <w:rPr>
                <w:rFonts w:hint="eastAsia" w:ascii="宋体" w:hAnsi="宋体" w:eastAsia="宋体"/>
                <w:color w:val="000000"/>
                <w:sz w:val="14"/>
                <w:lang w:val="en-US" w:eastAsia="zh-CN"/>
              </w:rPr>
              <w:t>实施</w:t>
            </w:r>
            <w:r>
              <w:rPr>
                <w:rFonts w:hint="eastAsia" w:ascii="宋体" w:hAnsi="宋体" w:eastAsia="宋体"/>
                <w:color w:val="000000"/>
                <w:sz w:val="14"/>
              </w:rPr>
              <w:t>单位及</w:t>
            </w:r>
            <w:r>
              <w:rPr>
                <w:rFonts w:hint="eastAsia" w:ascii="宋体" w:hAnsi="宋体" w:eastAsia="宋体"/>
                <w:color w:val="000000"/>
                <w:sz w:val="14"/>
                <w:lang w:val="en-US" w:eastAsia="zh-CN"/>
              </w:rPr>
              <w:t>受益群众</w:t>
            </w:r>
            <w:r>
              <w:rPr>
                <w:rFonts w:hint="eastAsia" w:ascii="宋体" w:hAnsi="宋体" w:eastAsia="宋体"/>
                <w:color w:val="000000"/>
                <w:sz w:val="14"/>
              </w:rPr>
              <w:t>满意度对项目</w:t>
            </w:r>
            <w:r>
              <w:rPr>
                <w:rFonts w:hint="eastAsia" w:ascii="宋体" w:hAnsi="宋体" w:eastAsia="宋体"/>
                <w:color w:val="000000"/>
                <w:sz w:val="14"/>
                <w:lang w:val="en-US" w:eastAsia="zh-CN"/>
              </w:rPr>
              <w:t>实施效果</w:t>
            </w:r>
            <w:r>
              <w:rPr>
                <w:rFonts w:hint="eastAsia" w:ascii="宋体" w:hAnsi="宋体" w:eastAsia="宋体"/>
                <w:color w:val="000000"/>
                <w:sz w:val="14"/>
              </w:rPr>
              <w:t>的</w:t>
            </w:r>
            <w:r>
              <w:rPr>
                <w:rFonts w:hint="eastAsia" w:ascii="宋体" w:hAnsi="宋体" w:eastAsia="宋体"/>
                <w:color w:val="000000"/>
                <w:sz w:val="14"/>
                <w:lang w:val="en-US" w:eastAsia="zh-CN"/>
              </w:rPr>
              <w:t>满意</w:t>
            </w:r>
            <w:r>
              <w:rPr>
                <w:rFonts w:hint="eastAsia" w:ascii="宋体" w:hAnsi="宋体" w:eastAsia="宋体"/>
                <w:color w:val="000000"/>
                <w:sz w:val="14"/>
              </w:rPr>
              <w:t>程度，满意度100％</w:t>
            </w:r>
          </w:p>
          <w:p>
            <w:pPr>
              <w:spacing w:line="192" w:lineRule="exact"/>
              <w:jc w:val="center"/>
            </w:pPr>
          </w:p>
        </w:tc>
        <w:tc>
          <w:tcPr>
            <w:tcW w:w="1418" w:type="dxa"/>
            <w:vAlign w:val="center"/>
          </w:tcPr>
          <w:p>
            <w:pPr>
              <w:spacing w:line="210" w:lineRule="exact"/>
              <w:jc w:val="center"/>
            </w:pPr>
            <w:r>
              <w:rPr>
                <w:rFonts w:hint="eastAsia" w:ascii="宋体" w:hAnsi="宋体" w:eastAsia="宋体"/>
                <w:color w:val="000000"/>
                <w:sz w:val="14"/>
              </w:rPr>
              <w:t>调</w:t>
            </w:r>
            <w:r>
              <w:rPr>
                <w:rFonts w:hint="eastAsia" w:ascii="宋体" w:hAnsi="宋体" w:eastAsia="宋体"/>
                <w:color w:val="000000"/>
                <w:sz w:val="14"/>
                <w:lang w:val="en-US" w:eastAsia="zh-CN"/>
              </w:rPr>
              <w:t>查</w:t>
            </w:r>
            <w:r>
              <w:rPr>
                <w:rFonts w:hint="eastAsia" w:ascii="宋体" w:hAnsi="宋体" w:eastAsia="宋体"/>
                <w:color w:val="000000"/>
                <w:sz w:val="14"/>
              </w:rPr>
              <w:t>问卷</w:t>
            </w:r>
          </w:p>
        </w:tc>
        <w:tc>
          <w:tcPr>
            <w:tcW w:w="878" w:type="dxa"/>
            <w:vAlign w:val="center"/>
          </w:tcPr>
          <w:p>
            <w:pPr>
              <w:spacing w:line="210" w:lineRule="exact"/>
              <w:jc w:val="center"/>
            </w:pPr>
            <w:r>
              <w:rPr>
                <w:rFonts w:hint="eastAsia" w:ascii="宋体" w:hAnsi="宋体" w:eastAsia="宋体"/>
                <w:color w:val="000000"/>
                <w:sz w:val="14"/>
              </w:rPr>
              <w:t>8</w:t>
            </w:r>
          </w:p>
        </w:tc>
        <w:tc>
          <w:tcPr>
            <w:tcW w:w="878" w:type="dxa"/>
            <w:vAlign w:val="center"/>
          </w:tcPr>
          <w:p>
            <w:pPr>
              <w:spacing w:line="217" w:lineRule="exact"/>
              <w:jc w:val="center"/>
            </w:pPr>
            <w:r>
              <w:rPr>
                <w:rFonts w:hint="eastAsia" w:ascii="宋体" w:hAnsi="宋体" w:eastAsia="宋体"/>
                <w:color w:val="000000"/>
                <w:sz w:val="14"/>
                <w:lang w:val="en-US" w:eastAsia="zh-CN"/>
              </w:rPr>
              <w:t>5</w:t>
            </w:r>
            <w:r>
              <w:rPr>
                <w:rFonts w:hint="eastAsia" w:ascii="宋体" w:hAnsi="宋体" w:eastAsia="宋体"/>
                <w:color w:val="000000"/>
                <w:sz w:val="14"/>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38" w:hRule="atLeast"/>
          <w:jc w:val="center"/>
        </w:trPr>
        <w:tc>
          <w:tcPr>
            <w:tcW w:w="1038" w:type="dxa"/>
            <w:vAlign w:val="center"/>
          </w:tcPr>
          <w:p>
            <w:pPr>
              <w:spacing w:line="210" w:lineRule="exact"/>
              <w:ind w:left="120" w:firstLine="0"/>
              <w:jc w:val="left"/>
            </w:pPr>
            <w:r>
              <w:rPr>
                <w:rFonts w:hint="eastAsia" w:ascii="宋体" w:hAnsi="宋体" w:eastAsia="宋体"/>
                <w:color w:val="000000"/>
                <w:sz w:val="14"/>
              </w:rPr>
              <w:t>合计</w:t>
            </w:r>
          </w:p>
        </w:tc>
        <w:tc>
          <w:tcPr>
            <w:tcW w:w="1437" w:type="dxa"/>
            <w:gridSpan w:val="2"/>
            <w:vAlign w:val="center"/>
          </w:tcPr>
          <w:p/>
        </w:tc>
        <w:tc>
          <w:tcPr>
            <w:tcW w:w="1418" w:type="dxa"/>
            <w:vAlign w:val="center"/>
          </w:tcPr>
          <w:p/>
        </w:tc>
        <w:tc>
          <w:tcPr>
            <w:tcW w:w="3255" w:type="dxa"/>
            <w:vAlign w:val="center"/>
          </w:tcPr>
          <w:p/>
        </w:tc>
        <w:tc>
          <w:tcPr>
            <w:tcW w:w="5116" w:type="dxa"/>
            <w:vAlign w:val="center"/>
          </w:tcPr>
          <w:p>
            <w:pPr>
              <w:jc w:val="center"/>
            </w:pPr>
          </w:p>
        </w:tc>
        <w:tc>
          <w:tcPr>
            <w:tcW w:w="1418" w:type="dxa"/>
            <w:vAlign w:val="center"/>
          </w:tcPr>
          <w:p/>
        </w:tc>
        <w:tc>
          <w:tcPr>
            <w:tcW w:w="878" w:type="dxa"/>
            <w:vAlign w:val="center"/>
          </w:tcPr>
          <w:p>
            <w:pPr>
              <w:spacing w:line="227" w:lineRule="exact"/>
              <w:jc w:val="center"/>
            </w:pPr>
            <w:r>
              <w:rPr>
                <w:rFonts w:hint="eastAsia" w:ascii="宋体" w:hAnsi="宋体" w:eastAsia="宋体"/>
                <w:color w:val="000000"/>
                <w:sz w:val="14"/>
              </w:rPr>
              <w:t>100</w:t>
            </w:r>
          </w:p>
        </w:tc>
        <w:tc>
          <w:tcPr>
            <w:tcW w:w="878" w:type="dxa"/>
            <w:vAlign w:val="center"/>
          </w:tcPr>
          <w:p>
            <w:pPr>
              <w:spacing w:line="227" w:lineRule="exact"/>
              <w:jc w:val="center"/>
              <w:rPr>
                <w:rFonts w:hint="default" w:eastAsiaTheme="minorEastAsia"/>
                <w:lang w:val="en-US" w:eastAsia="zh-CN"/>
              </w:rPr>
            </w:pPr>
            <w:r>
              <w:rPr>
                <w:rFonts w:hint="eastAsia" w:ascii="宋体" w:hAnsi="宋体" w:eastAsia="宋体"/>
                <w:color w:val="000000"/>
                <w:sz w:val="14"/>
                <w:lang w:val="en-US" w:eastAsia="zh-CN"/>
              </w:rPr>
              <w:t>96.53</w:t>
            </w:r>
          </w:p>
        </w:tc>
      </w:tr>
    </w:tbl>
    <w:p>
      <w:pPr>
        <w:keepNext w:val="0"/>
        <w:keepLines w:val="0"/>
        <w:pageBreakBefore w:val="0"/>
        <w:widowControl w:val="0"/>
        <w:kinsoku/>
        <w:wordWrap/>
        <w:overflowPunct/>
        <w:topLinePunct w:val="0"/>
        <w:autoSpaceDE/>
        <w:autoSpaceDN/>
        <w:bidi w:val="0"/>
        <w:adjustRightInd/>
        <w:snapToGrid/>
        <w:spacing w:line="240" w:lineRule="atLeast"/>
        <w:jc w:val="left"/>
        <w:textAlignment w:val="auto"/>
        <w:rPr>
          <w:rFonts w:hint="eastAsia" w:ascii="宋体" w:hAnsi="宋体" w:eastAsia="宋体" w:cs="宋体"/>
          <w:b/>
          <w:sz w:val="28"/>
          <w:szCs w:val="28"/>
        </w:rPr>
        <w:sectPr>
          <w:pgSz w:w="16838" w:h="11906" w:orient="landscape"/>
          <w:pgMar w:top="1800" w:right="1440" w:bottom="1800" w:left="1440" w:header="851" w:footer="992" w:gutter="0"/>
          <w:pgNumType w:fmt="decimal"/>
          <w:cols w:space="720" w:num="1"/>
          <w:docGrid w:type="lines" w:linePitch="312" w:charSpace="0"/>
        </w:sectPr>
      </w:pPr>
    </w:p>
    <w:p>
      <w:pPr>
        <w:pStyle w:val="22"/>
        <w:keepNext/>
        <w:keepLines/>
        <w:widowControl w:val="0"/>
        <w:shd w:val="clear" w:color="auto" w:fill="auto"/>
        <w:bidi w:val="0"/>
        <w:spacing w:before="0" w:line="240" w:lineRule="auto"/>
        <w:ind w:left="0" w:right="0" w:firstLine="0"/>
        <w:jc w:val="left"/>
        <w:rPr>
          <w:rFonts w:hint="default" w:eastAsia="宋体"/>
          <w:color w:val="000000"/>
          <w:spacing w:val="0"/>
          <w:w w:val="100"/>
          <w:position w:val="0"/>
          <w:sz w:val="18"/>
          <w:szCs w:val="18"/>
          <w:lang w:val="en-US" w:eastAsia="zh-CN"/>
        </w:rPr>
      </w:pPr>
      <w:r>
        <w:rPr>
          <w:rFonts w:hint="eastAsia"/>
          <w:color w:val="000000"/>
          <w:spacing w:val="0"/>
          <w:w w:val="100"/>
          <w:position w:val="0"/>
          <w:sz w:val="18"/>
          <w:szCs w:val="18"/>
          <w:lang w:val="en-US" w:eastAsia="zh-CN"/>
        </w:rPr>
        <w:t>附件2</w:t>
      </w:r>
    </w:p>
    <w:p>
      <w:pPr>
        <w:pStyle w:val="22"/>
        <w:keepNext/>
        <w:keepLines/>
        <w:widowControl w:val="0"/>
        <w:shd w:val="clear" w:color="auto" w:fill="auto"/>
        <w:bidi w:val="0"/>
        <w:spacing w:before="0" w:line="240" w:lineRule="auto"/>
        <w:ind w:left="0" w:right="0" w:firstLine="0"/>
        <w:jc w:val="center"/>
        <w:rPr>
          <w:rFonts w:hint="eastAsia"/>
          <w:color w:val="000000"/>
          <w:spacing w:val="0"/>
          <w:w w:val="100"/>
          <w:position w:val="0"/>
          <w:lang w:val="en-US" w:eastAsia="zh-CN"/>
        </w:rPr>
      </w:pPr>
      <w:r>
        <w:rPr>
          <w:color w:val="000000"/>
          <w:spacing w:val="0"/>
          <w:w w:val="100"/>
          <w:position w:val="0"/>
        </w:rPr>
        <w:t>嘉鱼县</w:t>
      </w:r>
      <w:r>
        <w:rPr>
          <w:rFonts w:hint="eastAsia" w:ascii="宋体" w:hAnsi="宋体" w:eastAsia="宋体" w:cs="宋体"/>
          <w:sz w:val="28"/>
          <w:szCs w:val="28"/>
          <w:lang w:val="en-US" w:eastAsia="zh-CN"/>
        </w:rPr>
        <w:t>岳公楼棚户区改造路网建设项目</w:t>
      </w:r>
      <w:r>
        <w:rPr>
          <w:rFonts w:hint="eastAsia" w:cs="宋体"/>
          <w:sz w:val="28"/>
          <w:szCs w:val="28"/>
          <w:lang w:val="en-US" w:eastAsia="zh-CN"/>
        </w:rPr>
        <w:t>预算</w:t>
      </w:r>
      <w:r>
        <w:rPr>
          <w:rFonts w:hint="eastAsia"/>
          <w:color w:val="000000"/>
          <w:spacing w:val="0"/>
          <w:w w:val="100"/>
          <w:position w:val="0"/>
          <w:lang w:val="en-US" w:eastAsia="zh-CN"/>
        </w:rPr>
        <w:t>支出表</w:t>
      </w:r>
    </w:p>
    <w:p>
      <w:pPr>
        <w:pStyle w:val="22"/>
        <w:keepNext/>
        <w:keepLines/>
        <w:widowControl w:val="0"/>
        <w:shd w:val="clear" w:color="auto" w:fill="auto"/>
        <w:bidi w:val="0"/>
        <w:spacing w:before="0" w:line="240" w:lineRule="auto"/>
        <w:ind w:left="0" w:right="0" w:firstLine="0"/>
        <w:jc w:val="center"/>
        <w:rPr>
          <w:rFonts w:hint="eastAsia"/>
          <w:color w:val="000000"/>
          <w:spacing w:val="0"/>
          <w:w w:val="100"/>
          <w:position w:val="0"/>
          <w:lang w:val="en-US" w:eastAsia="zh-CN"/>
        </w:rPr>
      </w:pPr>
    </w:p>
    <w:tbl>
      <w:tblPr>
        <w:tblStyle w:val="9"/>
        <w:tblpPr w:leftFromText="180" w:rightFromText="180" w:vertAnchor="text" w:horzAnchor="page" w:tblpX="3083" w:tblpY="672"/>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13"/>
        <w:gridCol w:w="2113"/>
        <w:gridCol w:w="21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trPr>
        <w:tc>
          <w:tcPr>
            <w:tcW w:w="2113" w:type="dxa"/>
          </w:tcPr>
          <w:p>
            <w:pPr>
              <w:pStyle w:val="22"/>
              <w:keepNext/>
              <w:keepLines/>
              <w:widowControl w:val="0"/>
              <w:shd w:val="clear"/>
              <w:bidi w:val="0"/>
              <w:spacing w:before="0" w:line="240" w:lineRule="auto"/>
              <w:ind w:right="0"/>
              <w:jc w:val="center"/>
              <w:rPr>
                <w:rFonts w:hint="default"/>
                <w:color w:val="000000"/>
                <w:spacing w:val="0"/>
                <w:w w:val="100"/>
                <w:position w:val="0"/>
                <w:vertAlign w:val="baseline"/>
                <w:lang w:val="en-US" w:eastAsia="zh-CN"/>
              </w:rPr>
            </w:pPr>
          </w:p>
        </w:tc>
        <w:tc>
          <w:tcPr>
            <w:tcW w:w="2113" w:type="dxa"/>
          </w:tcPr>
          <w:p>
            <w:pPr>
              <w:pStyle w:val="22"/>
              <w:keepNext/>
              <w:keepLines/>
              <w:widowControl w:val="0"/>
              <w:shd w:val="clear"/>
              <w:bidi w:val="0"/>
              <w:spacing w:before="0" w:line="240" w:lineRule="auto"/>
              <w:ind w:right="0"/>
              <w:jc w:val="center"/>
              <w:rPr>
                <w:rFonts w:hint="default"/>
                <w:color w:val="000000"/>
                <w:spacing w:val="0"/>
                <w:w w:val="100"/>
                <w:position w:val="0"/>
                <w:vertAlign w:val="baseline"/>
                <w:lang w:val="en-US" w:eastAsia="zh-CN"/>
              </w:rPr>
            </w:pPr>
            <w:r>
              <w:rPr>
                <w:rFonts w:hint="eastAsia"/>
                <w:color w:val="000000"/>
                <w:spacing w:val="0"/>
                <w:w w:val="100"/>
                <w:position w:val="0"/>
                <w:vertAlign w:val="baseline"/>
                <w:lang w:val="en-US" w:eastAsia="zh-CN"/>
              </w:rPr>
              <w:t>预算数</w:t>
            </w:r>
          </w:p>
        </w:tc>
        <w:tc>
          <w:tcPr>
            <w:tcW w:w="2113" w:type="dxa"/>
          </w:tcPr>
          <w:p>
            <w:pPr>
              <w:pStyle w:val="22"/>
              <w:keepNext/>
              <w:keepLines/>
              <w:widowControl w:val="0"/>
              <w:shd w:val="clear"/>
              <w:bidi w:val="0"/>
              <w:spacing w:before="0" w:line="240" w:lineRule="auto"/>
              <w:ind w:right="0"/>
              <w:jc w:val="center"/>
              <w:rPr>
                <w:rFonts w:hint="default"/>
                <w:color w:val="000000"/>
                <w:spacing w:val="0"/>
                <w:w w:val="100"/>
                <w:position w:val="0"/>
                <w:vertAlign w:val="baseline"/>
                <w:lang w:val="en-US" w:eastAsia="zh-CN"/>
              </w:rPr>
            </w:pPr>
            <w:r>
              <w:rPr>
                <w:rFonts w:hint="eastAsia"/>
                <w:color w:val="000000"/>
                <w:spacing w:val="0"/>
                <w:w w:val="100"/>
                <w:position w:val="0"/>
                <w:vertAlign w:val="baseline"/>
                <w:lang w:val="en-US" w:eastAsia="zh-CN"/>
              </w:rPr>
              <w:t>实际支出数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trPr>
        <w:tc>
          <w:tcPr>
            <w:tcW w:w="2113" w:type="dxa"/>
          </w:tcPr>
          <w:p>
            <w:pPr>
              <w:pStyle w:val="22"/>
              <w:keepNext/>
              <w:keepLines/>
              <w:widowControl w:val="0"/>
              <w:shd w:val="clear"/>
              <w:bidi w:val="0"/>
              <w:spacing w:before="0" w:line="240" w:lineRule="auto"/>
              <w:ind w:right="0"/>
              <w:jc w:val="center"/>
              <w:rPr>
                <w:rFonts w:hint="default"/>
                <w:color w:val="000000"/>
                <w:spacing w:val="0"/>
                <w:w w:val="100"/>
                <w:position w:val="0"/>
                <w:vertAlign w:val="baseline"/>
                <w:lang w:val="en-US" w:eastAsia="zh-CN"/>
              </w:rPr>
            </w:pPr>
            <w:r>
              <w:rPr>
                <w:rFonts w:hint="eastAsia"/>
                <w:color w:val="000000"/>
                <w:spacing w:val="0"/>
                <w:w w:val="100"/>
                <w:position w:val="0"/>
                <w:vertAlign w:val="baseline"/>
                <w:lang w:val="en-US" w:eastAsia="zh-CN"/>
              </w:rPr>
              <w:t>2021年度</w:t>
            </w:r>
          </w:p>
        </w:tc>
        <w:tc>
          <w:tcPr>
            <w:tcW w:w="2113" w:type="dxa"/>
          </w:tcPr>
          <w:p>
            <w:pPr>
              <w:pStyle w:val="22"/>
              <w:keepNext/>
              <w:keepLines/>
              <w:widowControl w:val="0"/>
              <w:shd w:val="clear"/>
              <w:bidi w:val="0"/>
              <w:spacing w:before="0" w:line="240" w:lineRule="auto"/>
              <w:ind w:right="0"/>
              <w:jc w:val="center"/>
              <w:rPr>
                <w:rFonts w:hint="default"/>
                <w:color w:val="000000"/>
                <w:spacing w:val="0"/>
                <w:w w:val="100"/>
                <w:position w:val="0"/>
                <w:vertAlign w:val="baseline"/>
                <w:lang w:val="en-US" w:eastAsia="zh-CN"/>
              </w:rPr>
            </w:pPr>
            <w:r>
              <w:rPr>
                <w:rFonts w:hint="eastAsia"/>
                <w:color w:val="000000"/>
                <w:spacing w:val="0"/>
                <w:w w:val="100"/>
                <w:position w:val="0"/>
                <w:vertAlign w:val="baseline"/>
                <w:lang w:val="en-US" w:eastAsia="zh-CN"/>
              </w:rPr>
              <w:t>1695</w:t>
            </w:r>
          </w:p>
        </w:tc>
        <w:tc>
          <w:tcPr>
            <w:tcW w:w="2113" w:type="dxa"/>
          </w:tcPr>
          <w:p>
            <w:pPr>
              <w:pStyle w:val="22"/>
              <w:keepNext/>
              <w:keepLines/>
              <w:widowControl w:val="0"/>
              <w:shd w:val="clear"/>
              <w:bidi w:val="0"/>
              <w:spacing w:before="0" w:line="240" w:lineRule="auto"/>
              <w:ind w:right="0"/>
              <w:jc w:val="center"/>
              <w:rPr>
                <w:rFonts w:hint="default"/>
                <w:color w:val="000000"/>
                <w:spacing w:val="0"/>
                <w:w w:val="100"/>
                <w:position w:val="0"/>
                <w:vertAlign w:val="baseline"/>
                <w:lang w:val="en-US" w:eastAsia="zh-CN"/>
              </w:rPr>
            </w:pPr>
            <w:r>
              <w:rPr>
                <w:rFonts w:hint="eastAsia"/>
                <w:color w:val="000000"/>
                <w:spacing w:val="0"/>
                <w:w w:val="100"/>
                <w:position w:val="0"/>
                <w:vertAlign w:val="baseline"/>
                <w:lang w:val="en-US" w:eastAsia="zh-CN"/>
              </w:rPr>
              <w:t>4195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trPr>
        <w:tc>
          <w:tcPr>
            <w:tcW w:w="2113" w:type="dxa"/>
          </w:tcPr>
          <w:p>
            <w:pPr>
              <w:pStyle w:val="22"/>
              <w:keepNext/>
              <w:keepLines/>
              <w:widowControl w:val="0"/>
              <w:shd w:val="clear"/>
              <w:bidi w:val="0"/>
              <w:spacing w:before="0" w:line="240" w:lineRule="auto"/>
              <w:ind w:right="0"/>
              <w:jc w:val="center"/>
              <w:rPr>
                <w:rFonts w:hint="default"/>
                <w:color w:val="000000"/>
                <w:spacing w:val="0"/>
                <w:w w:val="100"/>
                <w:position w:val="0"/>
                <w:vertAlign w:val="baseline"/>
                <w:lang w:val="en-US" w:eastAsia="zh-CN"/>
              </w:rPr>
            </w:pPr>
            <w:r>
              <w:rPr>
                <w:rFonts w:hint="eastAsia"/>
                <w:color w:val="000000"/>
                <w:spacing w:val="0"/>
                <w:w w:val="100"/>
                <w:position w:val="0"/>
                <w:vertAlign w:val="baseline"/>
                <w:lang w:val="en-US" w:eastAsia="zh-CN"/>
              </w:rPr>
              <w:t>2022年度</w:t>
            </w:r>
          </w:p>
        </w:tc>
        <w:tc>
          <w:tcPr>
            <w:tcW w:w="2113" w:type="dxa"/>
          </w:tcPr>
          <w:p>
            <w:pPr>
              <w:pStyle w:val="22"/>
              <w:keepNext/>
              <w:keepLines/>
              <w:widowControl w:val="0"/>
              <w:shd w:val="clear"/>
              <w:bidi w:val="0"/>
              <w:spacing w:before="0" w:line="240" w:lineRule="auto"/>
              <w:ind w:right="0"/>
              <w:jc w:val="center"/>
              <w:rPr>
                <w:rFonts w:hint="default"/>
                <w:color w:val="000000"/>
                <w:spacing w:val="0"/>
                <w:w w:val="100"/>
                <w:position w:val="0"/>
                <w:vertAlign w:val="baseline"/>
                <w:lang w:val="en-US" w:eastAsia="zh-CN"/>
              </w:rPr>
            </w:pPr>
            <w:r>
              <w:rPr>
                <w:rFonts w:hint="eastAsia"/>
                <w:color w:val="000000"/>
                <w:spacing w:val="0"/>
                <w:w w:val="100"/>
                <w:position w:val="0"/>
                <w:vertAlign w:val="baseline"/>
                <w:lang w:val="en-US" w:eastAsia="zh-CN"/>
              </w:rPr>
              <w:t>5155</w:t>
            </w:r>
          </w:p>
        </w:tc>
        <w:tc>
          <w:tcPr>
            <w:tcW w:w="2113" w:type="dxa"/>
          </w:tcPr>
          <w:p>
            <w:pPr>
              <w:pStyle w:val="22"/>
              <w:keepNext/>
              <w:keepLines/>
              <w:widowControl w:val="0"/>
              <w:shd w:val="clear"/>
              <w:bidi w:val="0"/>
              <w:spacing w:before="0" w:line="240" w:lineRule="auto"/>
              <w:ind w:right="0"/>
              <w:jc w:val="center"/>
              <w:rPr>
                <w:rFonts w:hint="default"/>
                <w:color w:val="000000"/>
                <w:spacing w:val="0"/>
                <w:w w:val="100"/>
                <w:position w:val="0"/>
                <w:vertAlign w:val="baseline"/>
                <w:lang w:val="en-US" w:eastAsia="zh-CN"/>
              </w:rPr>
            </w:pPr>
            <w:r>
              <w:rPr>
                <w:rFonts w:hint="eastAsia"/>
                <w:color w:val="000000"/>
                <w:spacing w:val="0"/>
                <w:w w:val="100"/>
                <w:position w:val="0"/>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5" w:hRule="atLeast"/>
        </w:trPr>
        <w:tc>
          <w:tcPr>
            <w:tcW w:w="2113" w:type="dxa"/>
          </w:tcPr>
          <w:p>
            <w:pPr>
              <w:pStyle w:val="22"/>
              <w:keepNext/>
              <w:keepLines/>
              <w:widowControl w:val="0"/>
              <w:shd w:val="clear"/>
              <w:bidi w:val="0"/>
              <w:spacing w:before="0" w:line="240" w:lineRule="auto"/>
              <w:ind w:right="0"/>
              <w:jc w:val="center"/>
              <w:rPr>
                <w:rFonts w:hint="default"/>
                <w:color w:val="000000"/>
                <w:spacing w:val="0"/>
                <w:w w:val="100"/>
                <w:position w:val="0"/>
                <w:vertAlign w:val="baseline"/>
                <w:lang w:val="en-US" w:eastAsia="zh-CN"/>
              </w:rPr>
            </w:pPr>
            <w:r>
              <w:rPr>
                <w:rFonts w:hint="eastAsia"/>
                <w:color w:val="000000"/>
                <w:spacing w:val="0"/>
                <w:w w:val="100"/>
                <w:position w:val="0"/>
                <w:vertAlign w:val="baseline"/>
                <w:lang w:val="en-US" w:eastAsia="zh-CN"/>
              </w:rPr>
              <w:t>合计</w:t>
            </w:r>
          </w:p>
        </w:tc>
        <w:tc>
          <w:tcPr>
            <w:tcW w:w="2113" w:type="dxa"/>
          </w:tcPr>
          <w:p>
            <w:pPr>
              <w:pStyle w:val="22"/>
              <w:keepNext/>
              <w:keepLines/>
              <w:widowControl w:val="0"/>
              <w:shd w:val="clear"/>
              <w:bidi w:val="0"/>
              <w:spacing w:before="0" w:line="240" w:lineRule="auto"/>
              <w:ind w:right="0"/>
              <w:jc w:val="center"/>
              <w:rPr>
                <w:rFonts w:hint="default"/>
                <w:color w:val="000000"/>
                <w:spacing w:val="0"/>
                <w:w w:val="100"/>
                <w:position w:val="0"/>
                <w:vertAlign w:val="baseline"/>
                <w:lang w:val="en-US" w:eastAsia="zh-CN"/>
              </w:rPr>
            </w:pPr>
            <w:r>
              <w:rPr>
                <w:rFonts w:hint="eastAsia"/>
                <w:color w:val="000000"/>
                <w:spacing w:val="0"/>
                <w:w w:val="100"/>
                <w:position w:val="0"/>
                <w:vertAlign w:val="baseline"/>
                <w:lang w:val="en-US" w:eastAsia="zh-CN"/>
              </w:rPr>
              <w:t>6850</w:t>
            </w:r>
          </w:p>
        </w:tc>
        <w:tc>
          <w:tcPr>
            <w:tcW w:w="2113" w:type="dxa"/>
          </w:tcPr>
          <w:p>
            <w:pPr>
              <w:pStyle w:val="22"/>
              <w:keepNext/>
              <w:keepLines/>
              <w:widowControl w:val="0"/>
              <w:shd w:val="clear"/>
              <w:bidi w:val="0"/>
              <w:spacing w:before="0" w:line="240" w:lineRule="auto"/>
              <w:ind w:right="0"/>
              <w:jc w:val="center"/>
              <w:rPr>
                <w:rFonts w:hint="default"/>
                <w:color w:val="000000"/>
                <w:spacing w:val="0"/>
                <w:w w:val="100"/>
                <w:position w:val="0"/>
                <w:vertAlign w:val="baseline"/>
                <w:lang w:val="en-US" w:eastAsia="zh-CN"/>
              </w:rPr>
            </w:pPr>
            <w:r>
              <w:rPr>
                <w:rFonts w:hint="eastAsia"/>
                <w:color w:val="000000"/>
                <w:spacing w:val="0"/>
                <w:w w:val="100"/>
                <w:position w:val="0"/>
                <w:vertAlign w:val="baseline"/>
                <w:lang w:val="en-US" w:eastAsia="zh-CN"/>
              </w:rPr>
              <w:t>4195</w:t>
            </w:r>
          </w:p>
        </w:tc>
      </w:tr>
    </w:tbl>
    <w:p>
      <w:pPr>
        <w:pStyle w:val="22"/>
        <w:keepNext/>
        <w:keepLines/>
        <w:widowControl w:val="0"/>
        <w:shd w:val="clear" w:color="auto" w:fill="auto"/>
        <w:bidi w:val="0"/>
        <w:spacing w:before="0" w:line="240" w:lineRule="auto"/>
        <w:ind w:left="0" w:right="0" w:firstLine="0"/>
        <w:jc w:val="center"/>
        <w:rPr>
          <w:rFonts w:hint="default"/>
          <w:color w:val="000000"/>
          <w:spacing w:val="0"/>
          <w:w w:val="100"/>
          <w:position w:val="0"/>
          <w:lang w:val="en-US" w:eastAsia="zh-CN"/>
        </w:rPr>
      </w:pPr>
    </w:p>
    <w:p>
      <w:pPr>
        <w:keepNext w:val="0"/>
        <w:keepLines w:val="0"/>
        <w:pageBreakBefore w:val="0"/>
        <w:widowControl w:val="0"/>
        <w:kinsoku/>
        <w:wordWrap/>
        <w:overflowPunct/>
        <w:topLinePunct w:val="0"/>
        <w:autoSpaceDE/>
        <w:autoSpaceDN/>
        <w:bidi w:val="0"/>
        <w:adjustRightInd/>
        <w:snapToGrid/>
        <w:spacing w:line="240" w:lineRule="atLeast"/>
        <w:jc w:val="left"/>
        <w:textAlignment w:val="auto"/>
        <w:rPr>
          <w:rFonts w:hint="eastAsia" w:ascii="宋体" w:hAnsi="宋体" w:eastAsia="宋体" w:cs="宋体"/>
          <w:b/>
          <w:sz w:val="28"/>
          <w:szCs w:val="28"/>
        </w:rPr>
        <w:sectPr>
          <w:pgSz w:w="11906" w:h="16838"/>
          <w:pgMar w:top="1440" w:right="1800" w:bottom="1440" w:left="1800" w:header="851" w:footer="992" w:gutter="0"/>
          <w:pgNumType w:fmt="decimal"/>
          <w:cols w:space="720"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240" w:lineRule="atLeast"/>
        <w:jc w:val="left"/>
        <w:textAlignment w:val="auto"/>
        <w:rPr>
          <w:rFonts w:hint="default" w:ascii="宋体" w:hAnsi="宋体" w:eastAsia="宋体" w:cs="宋体"/>
          <w:sz w:val="18"/>
          <w:szCs w:val="18"/>
          <w:lang w:val="en-US" w:eastAsia="zh-CN"/>
        </w:rPr>
      </w:pPr>
      <w:r>
        <w:rPr>
          <w:rFonts w:hint="eastAsia" w:ascii="宋体" w:hAnsi="宋体" w:eastAsia="宋体" w:cs="宋体"/>
          <w:sz w:val="18"/>
          <w:szCs w:val="18"/>
          <w:lang w:val="en-US" w:eastAsia="zh-CN"/>
        </w:rPr>
        <w:t>附件3</w:t>
      </w:r>
    </w:p>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岳公楼棚户区改造路网建设项目2021年支出情况</w:t>
      </w:r>
    </w:p>
    <w:tbl>
      <w:tblPr>
        <w:tblStyle w:val="9"/>
        <w:tblpPr w:leftFromText="180" w:rightFromText="180" w:vertAnchor="text" w:horzAnchor="page" w:tblpX="2398" w:tblpY="973"/>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45"/>
        <w:gridCol w:w="1745"/>
        <w:gridCol w:w="40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2" w:hRule="atLeast"/>
        </w:trPr>
        <w:tc>
          <w:tcPr>
            <w:tcW w:w="1745" w:type="dxa"/>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宋体" w:hAnsi="宋体" w:eastAsia="宋体" w:cs="宋体"/>
                <w:sz w:val="28"/>
                <w:szCs w:val="28"/>
                <w:vertAlign w:val="baseline"/>
                <w:lang w:val="en-US" w:eastAsia="zh-CN"/>
              </w:rPr>
            </w:pPr>
            <w:r>
              <w:rPr>
                <w:rFonts w:hint="eastAsia" w:ascii="宋体" w:hAnsi="宋体" w:eastAsia="宋体" w:cs="宋体"/>
                <w:sz w:val="28"/>
                <w:szCs w:val="28"/>
                <w:vertAlign w:val="baseline"/>
                <w:lang w:val="en-US" w:eastAsia="zh-CN"/>
              </w:rPr>
              <w:t>支出时间</w:t>
            </w:r>
          </w:p>
        </w:tc>
        <w:tc>
          <w:tcPr>
            <w:tcW w:w="1745" w:type="dxa"/>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宋体" w:hAnsi="宋体" w:eastAsia="宋体" w:cs="宋体"/>
                <w:sz w:val="28"/>
                <w:szCs w:val="28"/>
                <w:vertAlign w:val="baseline"/>
                <w:lang w:val="en-US" w:eastAsia="zh-CN"/>
              </w:rPr>
            </w:pPr>
            <w:r>
              <w:rPr>
                <w:rFonts w:hint="eastAsia" w:ascii="宋体" w:hAnsi="宋体" w:eastAsia="宋体" w:cs="宋体"/>
                <w:sz w:val="28"/>
                <w:szCs w:val="28"/>
                <w:vertAlign w:val="baseline"/>
                <w:lang w:val="en-US" w:eastAsia="zh-CN"/>
              </w:rPr>
              <w:t>金额</w:t>
            </w:r>
          </w:p>
        </w:tc>
        <w:tc>
          <w:tcPr>
            <w:tcW w:w="4029" w:type="dxa"/>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宋体" w:hAnsi="宋体" w:eastAsia="宋体" w:cs="宋体"/>
                <w:sz w:val="28"/>
                <w:szCs w:val="28"/>
                <w:vertAlign w:val="baseline"/>
                <w:lang w:val="en-US" w:eastAsia="zh-CN"/>
              </w:rPr>
            </w:pPr>
            <w:r>
              <w:rPr>
                <w:rFonts w:hint="eastAsia" w:ascii="宋体" w:hAnsi="宋体" w:eastAsia="宋体" w:cs="宋体"/>
                <w:sz w:val="28"/>
                <w:szCs w:val="28"/>
                <w:vertAlign w:val="baseline"/>
                <w:lang w:val="en-US" w:eastAsia="zh-CN"/>
              </w:rPr>
              <w:t>付款依据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2" w:hRule="atLeast"/>
        </w:trPr>
        <w:tc>
          <w:tcPr>
            <w:tcW w:w="1745"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宋体" w:hAnsi="宋体" w:eastAsia="宋体" w:cs="宋体"/>
                <w:sz w:val="28"/>
                <w:szCs w:val="28"/>
                <w:vertAlign w:val="baseline"/>
                <w:lang w:val="en-US" w:eastAsia="zh-CN"/>
              </w:rPr>
            </w:pPr>
            <w:r>
              <w:rPr>
                <w:rFonts w:hint="eastAsia" w:ascii="宋体" w:hAnsi="宋体" w:eastAsia="宋体" w:cs="宋体"/>
                <w:sz w:val="28"/>
                <w:szCs w:val="28"/>
                <w:vertAlign w:val="baseline"/>
                <w:lang w:val="en-US" w:eastAsia="zh-CN"/>
              </w:rPr>
              <w:t>2021.01.25</w:t>
            </w:r>
          </w:p>
        </w:tc>
        <w:tc>
          <w:tcPr>
            <w:tcW w:w="1745"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宋体" w:hAnsi="宋体" w:eastAsia="宋体" w:cs="宋体"/>
                <w:sz w:val="28"/>
                <w:szCs w:val="28"/>
                <w:vertAlign w:val="baseline"/>
                <w:lang w:val="en-US" w:eastAsia="zh-CN"/>
              </w:rPr>
            </w:pPr>
            <w:r>
              <w:rPr>
                <w:rFonts w:hint="eastAsia" w:ascii="宋体" w:hAnsi="宋体" w:eastAsia="宋体" w:cs="宋体"/>
                <w:sz w:val="28"/>
                <w:szCs w:val="28"/>
                <w:vertAlign w:val="baseline"/>
                <w:lang w:val="en-US" w:eastAsia="zh-CN"/>
              </w:rPr>
              <w:t>2000万</w:t>
            </w:r>
          </w:p>
        </w:tc>
        <w:tc>
          <w:tcPr>
            <w:tcW w:w="4029"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8"/>
                <w:szCs w:val="28"/>
                <w:vertAlign w:val="baseline"/>
                <w:lang w:val="en-US" w:eastAsia="zh-CN"/>
              </w:rPr>
            </w:pPr>
            <w:r>
              <w:rPr>
                <w:rFonts w:hint="eastAsia" w:ascii="宋体" w:hAnsi="宋体" w:eastAsia="宋体" w:cs="宋体"/>
                <w:sz w:val="28"/>
                <w:szCs w:val="28"/>
                <w:lang w:val="en-US" w:eastAsia="zh-CN"/>
              </w:rPr>
              <w:t>嘉项资文【2020】27号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2" w:hRule="atLeast"/>
        </w:trPr>
        <w:tc>
          <w:tcPr>
            <w:tcW w:w="1745"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宋体" w:hAnsi="宋体" w:eastAsia="宋体" w:cs="宋体"/>
                <w:sz w:val="28"/>
                <w:szCs w:val="28"/>
                <w:vertAlign w:val="baseline"/>
                <w:lang w:val="en-US" w:eastAsia="zh-CN"/>
              </w:rPr>
            </w:pPr>
            <w:r>
              <w:rPr>
                <w:rFonts w:hint="eastAsia" w:ascii="宋体" w:hAnsi="宋体" w:eastAsia="宋体" w:cs="宋体"/>
                <w:sz w:val="28"/>
                <w:szCs w:val="28"/>
                <w:vertAlign w:val="baseline"/>
                <w:lang w:val="en-US" w:eastAsia="zh-CN"/>
              </w:rPr>
              <w:t>2021.04.30</w:t>
            </w:r>
          </w:p>
        </w:tc>
        <w:tc>
          <w:tcPr>
            <w:tcW w:w="1745"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宋体" w:hAnsi="宋体" w:eastAsia="宋体" w:cs="宋体"/>
                <w:sz w:val="28"/>
                <w:szCs w:val="28"/>
                <w:vertAlign w:val="baseline"/>
                <w:lang w:val="en-US" w:eastAsia="zh-CN"/>
              </w:rPr>
            </w:pPr>
            <w:r>
              <w:rPr>
                <w:rFonts w:hint="eastAsia" w:ascii="宋体" w:hAnsi="宋体" w:eastAsia="宋体" w:cs="宋体"/>
                <w:sz w:val="28"/>
                <w:szCs w:val="28"/>
                <w:vertAlign w:val="baseline"/>
                <w:lang w:val="en-US" w:eastAsia="zh-CN"/>
              </w:rPr>
              <w:t>500万</w:t>
            </w:r>
          </w:p>
        </w:tc>
        <w:tc>
          <w:tcPr>
            <w:tcW w:w="4029"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8"/>
                <w:szCs w:val="28"/>
                <w:vertAlign w:val="baseline"/>
                <w:lang w:val="en-US" w:eastAsia="zh-CN"/>
              </w:rPr>
            </w:pPr>
            <w:r>
              <w:rPr>
                <w:rFonts w:hint="eastAsia" w:ascii="宋体" w:hAnsi="宋体" w:eastAsia="宋体" w:cs="宋体"/>
                <w:sz w:val="28"/>
                <w:szCs w:val="28"/>
                <w:lang w:val="en-US" w:eastAsia="zh-CN"/>
              </w:rPr>
              <w:t>嘉项资文【2020】27号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2" w:hRule="atLeast"/>
        </w:trPr>
        <w:tc>
          <w:tcPr>
            <w:tcW w:w="1745"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宋体" w:hAnsi="宋体" w:eastAsia="宋体" w:cs="宋体"/>
                <w:sz w:val="28"/>
                <w:szCs w:val="28"/>
                <w:vertAlign w:val="baseline"/>
                <w:lang w:val="en-US" w:eastAsia="zh-CN"/>
              </w:rPr>
            </w:pPr>
            <w:r>
              <w:rPr>
                <w:rFonts w:hint="eastAsia" w:ascii="宋体" w:hAnsi="宋体" w:eastAsia="宋体" w:cs="宋体"/>
                <w:sz w:val="28"/>
                <w:szCs w:val="28"/>
                <w:vertAlign w:val="baseline"/>
                <w:lang w:val="en-US" w:eastAsia="zh-CN"/>
              </w:rPr>
              <w:t>2021.09.10</w:t>
            </w:r>
          </w:p>
        </w:tc>
        <w:tc>
          <w:tcPr>
            <w:tcW w:w="1745"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宋体" w:hAnsi="宋体" w:eastAsia="宋体" w:cs="宋体"/>
                <w:sz w:val="28"/>
                <w:szCs w:val="28"/>
                <w:vertAlign w:val="baseline"/>
                <w:lang w:val="en-US" w:eastAsia="zh-CN"/>
              </w:rPr>
            </w:pPr>
            <w:r>
              <w:rPr>
                <w:rFonts w:hint="eastAsia" w:ascii="宋体" w:hAnsi="宋体" w:eastAsia="宋体" w:cs="宋体"/>
                <w:sz w:val="28"/>
                <w:szCs w:val="28"/>
                <w:vertAlign w:val="baseline"/>
                <w:lang w:val="en-US" w:eastAsia="zh-CN"/>
              </w:rPr>
              <w:t>1695万</w:t>
            </w:r>
          </w:p>
        </w:tc>
        <w:tc>
          <w:tcPr>
            <w:tcW w:w="4029"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8"/>
                <w:szCs w:val="28"/>
                <w:vertAlign w:val="baseline"/>
                <w:lang w:val="en-US" w:eastAsia="zh-CN"/>
              </w:rPr>
            </w:pPr>
            <w:r>
              <w:rPr>
                <w:rFonts w:hint="eastAsia" w:ascii="宋体" w:hAnsi="宋体" w:eastAsia="宋体" w:cs="宋体"/>
                <w:sz w:val="28"/>
                <w:szCs w:val="28"/>
                <w:lang w:val="en-US" w:eastAsia="zh-CN"/>
              </w:rPr>
              <w:t>嘉项资文【2021】18号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8" w:hRule="atLeast"/>
        </w:trPr>
        <w:tc>
          <w:tcPr>
            <w:tcW w:w="1745"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宋体" w:hAnsi="宋体" w:eastAsia="宋体" w:cs="宋体"/>
                <w:sz w:val="28"/>
                <w:szCs w:val="28"/>
                <w:vertAlign w:val="baseline"/>
                <w:lang w:val="en-US" w:eastAsia="zh-CN"/>
              </w:rPr>
            </w:pPr>
            <w:r>
              <w:rPr>
                <w:rFonts w:hint="eastAsia" w:ascii="宋体" w:hAnsi="宋体" w:eastAsia="宋体" w:cs="宋体"/>
                <w:sz w:val="28"/>
                <w:szCs w:val="28"/>
                <w:vertAlign w:val="baseline"/>
                <w:lang w:val="en-US" w:eastAsia="zh-CN"/>
              </w:rPr>
              <w:t>合计</w:t>
            </w:r>
          </w:p>
        </w:tc>
        <w:tc>
          <w:tcPr>
            <w:tcW w:w="1745"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宋体" w:hAnsi="宋体" w:eastAsia="宋体" w:cs="宋体"/>
                <w:sz w:val="28"/>
                <w:szCs w:val="28"/>
                <w:vertAlign w:val="baseline"/>
                <w:lang w:val="en-US" w:eastAsia="zh-CN"/>
              </w:rPr>
            </w:pPr>
            <w:r>
              <w:rPr>
                <w:rFonts w:hint="eastAsia" w:ascii="宋体" w:hAnsi="宋体" w:eastAsia="宋体" w:cs="宋体"/>
                <w:sz w:val="28"/>
                <w:szCs w:val="28"/>
                <w:vertAlign w:val="baseline"/>
                <w:lang w:val="en-US" w:eastAsia="zh-CN"/>
              </w:rPr>
              <w:t>4195万</w:t>
            </w:r>
          </w:p>
        </w:tc>
        <w:tc>
          <w:tcPr>
            <w:tcW w:w="4029"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8"/>
                <w:szCs w:val="28"/>
                <w:vertAlign w:val="baseline"/>
                <w:lang w:val="en-US" w:eastAsia="zh-CN"/>
              </w:rPr>
            </w:pPr>
          </w:p>
        </w:tc>
      </w:tr>
    </w:tbl>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eastAsia="宋体" w:cs="宋体"/>
          <w:sz w:val="28"/>
          <w:szCs w:val="28"/>
          <w:lang w:val="en-US" w:eastAsia="zh-CN"/>
        </w:rPr>
        <w:sectPr>
          <w:pgSz w:w="11906" w:h="16838"/>
          <w:pgMar w:top="1440" w:right="1800" w:bottom="1440" w:left="1800" w:header="851" w:footer="992" w:gutter="0"/>
          <w:pgNumType w:fmt="decimal"/>
          <w:cols w:space="720"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240" w:lineRule="atLeast"/>
        <w:jc w:val="left"/>
        <w:textAlignment w:val="auto"/>
        <w:rPr>
          <w:rFonts w:hint="default" w:ascii="宋体" w:hAnsi="宋体" w:eastAsia="宋体" w:cs="宋体"/>
          <w:sz w:val="18"/>
          <w:szCs w:val="18"/>
          <w:lang w:val="en-US" w:eastAsia="zh-CN"/>
        </w:rPr>
      </w:pPr>
      <w:r>
        <w:rPr>
          <w:rFonts w:hint="eastAsia" w:ascii="宋体" w:hAnsi="宋体" w:eastAsia="宋体" w:cs="宋体"/>
          <w:sz w:val="18"/>
          <w:szCs w:val="18"/>
          <w:lang w:val="en-US" w:eastAsia="zh-CN"/>
        </w:rPr>
        <w:t>附件4</w:t>
      </w:r>
    </w:p>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安全事故统计率</w:t>
      </w:r>
    </w:p>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宋体" w:hAnsi="宋体" w:eastAsia="宋体" w:cs="宋体"/>
          <w:sz w:val="28"/>
          <w:szCs w:val="28"/>
          <w:lang w:val="en-US" w:eastAsia="zh-CN"/>
        </w:rPr>
      </w:pP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1"/>
        <w:gridCol w:w="1046"/>
        <w:gridCol w:w="1293"/>
        <w:gridCol w:w="1322"/>
        <w:gridCol w:w="1342"/>
        <w:gridCol w:w="1204"/>
        <w:gridCol w:w="9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9" w:hRule="atLeast"/>
        </w:trPr>
        <w:tc>
          <w:tcPr>
            <w:tcW w:w="751" w:type="dxa"/>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eastAsia="宋体" w:cs="宋体"/>
                <w:sz w:val="13"/>
                <w:szCs w:val="13"/>
                <w:vertAlign w:val="baseline"/>
                <w:lang w:val="en-US" w:eastAsia="zh-CN"/>
              </w:rPr>
            </w:pPr>
            <w:r>
              <w:rPr>
                <w:rFonts w:hint="eastAsia" w:ascii="宋体" w:hAnsi="宋体" w:eastAsia="宋体" w:cs="宋体"/>
                <w:sz w:val="13"/>
                <w:szCs w:val="13"/>
                <w:vertAlign w:val="baseline"/>
                <w:lang w:val="en-US" w:eastAsia="zh-CN"/>
              </w:rPr>
              <w:t>序号</w:t>
            </w:r>
          </w:p>
        </w:tc>
        <w:tc>
          <w:tcPr>
            <w:tcW w:w="1046" w:type="dxa"/>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eastAsia="宋体" w:cs="宋体"/>
                <w:sz w:val="13"/>
                <w:szCs w:val="13"/>
                <w:vertAlign w:val="baseline"/>
                <w:lang w:val="en-US" w:eastAsia="zh-CN"/>
              </w:rPr>
            </w:pPr>
            <w:r>
              <w:rPr>
                <w:rFonts w:hint="eastAsia" w:ascii="宋体" w:hAnsi="宋体" w:eastAsia="宋体" w:cs="宋体"/>
                <w:sz w:val="13"/>
                <w:szCs w:val="13"/>
                <w:vertAlign w:val="baseline"/>
                <w:lang w:val="en-US" w:eastAsia="zh-CN"/>
              </w:rPr>
              <w:t>事故类别</w:t>
            </w:r>
          </w:p>
        </w:tc>
        <w:tc>
          <w:tcPr>
            <w:tcW w:w="1293" w:type="dxa"/>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eastAsia="宋体" w:cs="宋体"/>
                <w:sz w:val="13"/>
                <w:szCs w:val="13"/>
                <w:vertAlign w:val="baseline"/>
                <w:lang w:val="en-US" w:eastAsia="zh-CN"/>
              </w:rPr>
            </w:pPr>
            <w:r>
              <w:rPr>
                <w:rFonts w:hint="eastAsia" w:ascii="宋体" w:hAnsi="宋体" w:eastAsia="宋体" w:cs="宋体"/>
                <w:sz w:val="13"/>
                <w:szCs w:val="13"/>
                <w:vertAlign w:val="baseline"/>
                <w:lang w:val="en-US" w:eastAsia="zh-CN"/>
              </w:rPr>
              <w:t>施工安全</w:t>
            </w:r>
          </w:p>
        </w:tc>
        <w:tc>
          <w:tcPr>
            <w:tcW w:w="1322" w:type="dxa"/>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eastAsia="宋体" w:cs="宋体"/>
                <w:sz w:val="13"/>
                <w:szCs w:val="13"/>
                <w:vertAlign w:val="baseline"/>
                <w:lang w:val="en-US" w:eastAsia="zh-CN"/>
              </w:rPr>
            </w:pPr>
            <w:r>
              <w:rPr>
                <w:rFonts w:hint="eastAsia" w:ascii="宋体" w:hAnsi="宋体" w:eastAsia="宋体" w:cs="宋体"/>
                <w:sz w:val="13"/>
                <w:szCs w:val="13"/>
                <w:vertAlign w:val="baseline"/>
                <w:lang w:val="en-US" w:eastAsia="zh-CN"/>
              </w:rPr>
              <w:t>消防安全</w:t>
            </w:r>
          </w:p>
        </w:tc>
        <w:tc>
          <w:tcPr>
            <w:tcW w:w="1342" w:type="dxa"/>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eastAsia="宋体" w:cs="宋体"/>
                <w:sz w:val="13"/>
                <w:szCs w:val="13"/>
                <w:vertAlign w:val="baseline"/>
                <w:lang w:val="en-US" w:eastAsia="zh-CN"/>
              </w:rPr>
            </w:pPr>
            <w:r>
              <w:rPr>
                <w:rFonts w:hint="eastAsia" w:ascii="宋体" w:hAnsi="宋体" w:eastAsia="宋体" w:cs="宋体"/>
                <w:sz w:val="13"/>
                <w:szCs w:val="13"/>
                <w:vertAlign w:val="baseline"/>
                <w:lang w:val="en-US" w:eastAsia="zh-CN"/>
              </w:rPr>
              <w:t>人身安全</w:t>
            </w:r>
          </w:p>
        </w:tc>
        <w:tc>
          <w:tcPr>
            <w:tcW w:w="1204" w:type="dxa"/>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eastAsia="宋体" w:cs="宋体"/>
                <w:sz w:val="13"/>
                <w:szCs w:val="13"/>
                <w:vertAlign w:val="baseline"/>
                <w:lang w:val="en-US" w:eastAsia="zh-CN"/>
              </w:rPr>
            </w:pPr>
            <w:r>
              <w:rPr>
                <w:rFonts w:hint="eastAsia" w:ascii="宋体" w:hAnsi="宋体" w:eastAsia="宋体" w:cs="宋体"/>
                <w:sz w:val="13"/>
                <w:szCs w:val="13"/>
                <w:vertAlign w:val="baseline"/>
                <w:lang w:val="en-US" w:eastAsia="zh-CN"/>
              </w:rPr>
              <w:t>安全率</w:t>
            </w:r>
          </w:p>
        </w:tc>
        <w:tc>
          <w:tcPr>
            <w:tcW w:w="957" w:type="dxa"/>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eastAsia="宋体" w:cs="宋体"/>
                <w:sz w:val="13"/>
                <w:szCs w:val="13"/>
                <w:vertAlign w:val="baseline"/>
                <w:lang w:val="en-US" w:eastAsia="zh-CN"/>
              </w:rPr>
            </w:pPr>
            <w:r>
              <w:rPr>
                <w:rFonts w:hint="eastAsia" w:ascii="宋体" w:hAnsi="宋体" w:eastAsia="宋体" w:cs="宋体"/>
                <w:sz w:val="13"/>
                <w:szCs w:val="13"/>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9" w:hRule="atLeast"/>
        </w:trPr>
        <w:tc>
          <w:tcPr>
            <w:tcW w:w="751" w:type="dxa"/>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eastAsia="宋体" w:cs="宋体"/>
                <w:sz w:val="13"/>
                <w:szCs w:val="13"/>
                <w:vertAlign w:val="baseline"/>
                <w:lang w:val="en-US" w:eastAsia="zh-CN"/>
              </w:rPr>
            </w:pPr>
            <w:r>
              <w:rPr>
                <w:rFonts w:hint="eastAsia" w:ascii="宋体" w:hAnsi="宋体" w:eastAsia="宋体" w:cs="宋体"/>
                <w:sz w:val="13"/>
                <w:szCs w:val="13"/>
                <w:vertAlign w:val="baseline"/>
                <w:lang w:val="en-US" w:eastAsia="zh-CN"/>
              </w:rPr>
              <w:t>1</w:t>
            </w:r>
          </w:p>
        </w:tc>
        <w:tc>
          <w:tcPr>
            <w:tcW w:w="1046" w:type="dxa"/>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eastAsia="宋体" w:cs="宋体"/>
                <w:sz w:val="13"/>
                <w:szCs w:val="13"/>
                <w:vertAlign w:val="baseline"/>
                <w:lang w:val="en-US" w:eastAsia="zh-CN"/>
              </w:rPr>
            </w:pPr>
            <w:r>
              <w:rPr>
                <w:rFonts w:hint="eastAsia" w:ascii="宋体" w:hAnsi="宋体" w:eastAsia="宋体" w:cs="宋体"/>
                <w:sz w:val="13"/>
                <w:szCs w:val="13"/>
                <w:vertAlign w:val="baseline"/>
                <w:lang w:val="en-US" w:eastAsia="zh-CN"/>
              </w:rPr>
              <w:t>一般</w:t>
            </w:r>
          </w:p>
        </w:tc>
        <w:tc>
          <w:tcPr>
            <w:tcW w:w="1293" w:type="dxa"/>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eastAsia="宋体" w:cs="宋体"/>
                <w:sz w:val="13"/>
                <w:szCs w:val="13"/>
                <w:vertAlign w:val="baseline"/>
                <w:lang w:val="en-US" w:eastAsia="zh-CN"/>
              </w:rPr>
            </w:pPr>
            <w:r>
              <w:rPr>
                <w:rFonts w:hint="eastAsia" w:ascii="宋体" w:hAnsi="宋体" w:eastAsia="宋体" w:cs="宋体"/>
                <w:sz w:val="13"/>
                <w:szCs w:val="13"/>
                <w:vertAlign w:val="baseline"/>
                <w:lang w:val="en-US" w:eastAsia="zh-CN"/>
              </w:rPr>
              <w:t>0</w:t>
            </w:r>
          </w:p>
        </w:tc>
        <w:tc>
          <w:tcPr>
            <w:tcW w:w="1322" w:type="dxa"/>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eastAsia="宋体" w:cs="宋体"/>
                <w:sz w:val="13"/>
                <w:szCs w:val="13"/>
                <w:vertAlign w:val="baseline"/>
                <w:lang w:val="en-US" w:eastAsia="zh-CN"/>
              </w:rPr>
            </w:pPr>
            <w:r>
              <w:rPr>
                <w:rFonts w:hint="eastAsia" w:ascii="宋体" w:hAnsi="宋体" w:eastAsia="宋体" w:cs="宋体"/>
                <w:sz w:val="13"/>
                <w:szCs w:val="13"/>
                <w:vertAlign w:val="baseline"/>
                <w:lang w:val="en-US" w:eastAsia="zh-CN"/>
              </w:rPr>
              <w:t>0</w:t>
            </w:r>
          </w:p>
        </w:tc>
        <w:tc>
          <w:tcPr>
            <w:tcW w:w="1342" w:type="dxa"/>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eastAsia="宋体" w:cs="宋体"/>
                <w:sz w:val="13"/>
                <w:szCs w:val="13"/>
                <w:vertAlign w:val="baseline"/>
                <w:lang w:val="en-US" w:eastAsia="zh-CN"/>
              </w:rPr>
            </w:pPr>
            <w:r>
              <w:rPr>
                <w:rFonts w:hint="eastAsia" w:ascii="宋体" w:hAnsi="宋体" w:eastAsia="宋体" w:cs="宋体"/>
                <w:sz w:val="13"/>
                <w:szCs w:val="13"/>
                <w:vertAlign w:val="baseline"/>
                <w:lang w:val="en-US" w:eastAsia="zh-CN"/>
              </w:rPr>
              <w:t>0</w:t>
            </w:r>
          </w:p>
        </w:tc>
        <w:tc>
          <w:tcPr>
            <w:tcW w:w="1204" w:type="dxa"/>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eastAsia="宋体" w:cs="宋体"/>
                <w:sz w:val="13"/>
                <w:szCs w:val="13"/>
                <w:vertAlign w:val="baseline"/>
                <w:lang w:val="en-US" w:eastAsia="zh-CN"/>
              </w:rPr>
            </w:pPr>
            <w:r>
              <w:rPr>
                <w:rFonts w:hint="eastAsia" w:ascii="宋体" w:hAnsi="宋体" w:eastAsia="宋体" w:cs="宋体"/>
                <w:sz w:val="13"/>
                <w:szCs w:val="13"/>
                <w:vertAlign w:val="baseline"/>
                <w:lang w:val="en-US" w:eastAsia="zh-CN"/>
              </w:rPr>
              <w:t>100%</w:t>
            </w:r>
          </w:p>
        </w:tc>
        <w:tc>
          <w:tcPr>
            <w:tcW w:w="957" w:type="dxa"/>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eastAsia="宋体" w:cs="宋体"/>
                <w:sz w:val="13"/>
                <w:szCs w:val="13"/>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9" w:hRule="atLeast"/>
        </w:trPr>
        <w:tc>
          <w:tcPr>
            <w:tcW w:w="751" w:type="dxa"/>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eastAsia="宋体" w:cs="宋体"/>
                <w:sz w:val="13"/>
                <w:szCs w:val="13"/>
                <w:vertAlign w:val="baseline"/>
                <w:lang w:val="en-US" w:eastAsia="zh-CN"/>
              </w:rPr>
            </w:pPr>
            <w:r>
              <w:rPr>
                <w:rFonts w:hint="eastAsia" w:ascii="宋体" w:hAnsi="宋体" w:eastAsia="宋体" w:cs="宋体"/>
                <w:sz w:val="13"/>
                <w:szCs w:val="13"/>
                <w:vertAlign w:val="baseline"/>
                <w:lang w:val="en-US" w:eastAsia="zh-CN"/>
              </w:rPr>
              <w:t>2</w:t>
            </w:r>
          </w:p>
        </w:tc>
        <w:tc>
          <w:tcPr>
            <w:tcW w:w="1046" w:type="dxa"/>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eastAsia="宋体" w:cs="宋体"/>
                <w:sz w:val="13"/>
                <w:szCs w:val="13"/>
                <w:vertAlign w:val="baseline"/>
                <w:lang w:val="en-US" w:eastAsia="zh-CN"/>
              </w:rPr>
            </w:pPr>
            <w:r>
              <w:rPr>
                <w:rFonts w:hint="eastAsia" w:ascii="宋体" w:hAnsi="宋体" w:eastAsia="宋体" w:cs="宋体"/>
                <w:sz w:val="13"/>
                <w:szCs w:val="13"/>
                <w:vertAlign w:val="baseline"/>
                <w:lang w:val="en-US" w:eastAsia="zh-CN"/>
              </w:rPr>
              <w:t>较大</w:t>
            </w:r>
          </w:p>
        </w:tc>
        <w:tc>
          <w:tcPr>
            <w:tcW w:w="1293" w:type="dxa"/>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eastAsia="宋体" w:cs="宋体"/>
                <w:sz w:val="13"/>
                <w:szCs w:val="13"/>
                <w:vertAlign w:val="baseline"/>
                <w:lang w:val="en-US" w:eastAsia="zh-CN"/>
              </w:rPr>
            </w:pPr>
            <w:r>
              <w:rPr>
                <w:rFonts w:hint="eastAsia" w:ascii="宋体" w:hAnsi="宋体" w:eastAsia="宋体" w:cs="宋体"/>
                <w:sz w:val="13"/>
                <w:szCs w:val="13"/>
                <w:vertAlign w:val="baseline"/>
                <w:lang w:val="en-US" w:eastAsia="zh-CN"/>
              </w:rPr>
              <w:t>0</w:t>
            </w:r>
          </w:p>
        </w:tc>
        <w:tc>
          <w:tcPr>
            <w:tcW w:w="1322" w:type="dxa"/>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eastAsia="宋体" w:cs="宋体"/>
                <w:sz w:val="13"/>
                <w:szCs w:val="13"/>
                <w:vertAlign w:val="baseline"/>
                <w:lang w:val="en-US" w:eastAsia="zh-CN"/>
              </w:rPr>
            </w:pPr>
            <w:r>
              <w:rPr>
                <w:rFonts w:hint="eastAsia" w:ascii="宋体" w:hAnsi="宋体" w:eastAsia="宋体" w:cs="宋体"/>
                <w:sz w:val="13"/>
                <w:szCs w:val="13"/>
                <w:vertAlign w:val="baseline"/>
                <w:lang w:val="en-US" w:eastAsia="zh-CN"/>
              </w:rPr>
              <w:t>0</w:t>
            </w:r>
          </w:p>
        </w:tc>
        <w:tc>
          <w:tcPr>
            <w:tcW w:w="1342" w:type="dxa"/>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eastAsia="宋体" w:cs="宋体"/>
                <w:sz w:val="13"/>
                <w:szCs w:val="13"/>
                <w:vertAlign w:val="baseline"/>
                <w:lang w:val="en-US" w:eastAsia="zh-CN"/>
              </w:rPr>
            </w:pPr>
            <w:r>
              <w:rPr>
                <w:rFonts w:hint="eastAsia" w:ascii="宋体" w:hAnsi="宋体" w:eastAsia="宋体" w:cs="宋体"/>
                <w:sz w:val="13"/>
                <w:szCs w:val="13"/>
                <w:vertAlign w:val="baseline"/>
                <w:lang w:val="en-US" w:eastAsia="zh-CN"/>
              </w:rPr>
              <w:t>0</w:t>
            </w:r>
          </w:p>
        </w:tc>
        <w:tc>
          <w:tcPr>
            <w:tcW w:w="1204" w:type="dxa"/>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eastAsia="宋体" w:cs="宋体"/>
                <w:sz w:val="13"/>
                <w:szCs w:val="13"/>
                <w:vertAlign w:val="baseline"/>
                <w:lang w:val="en-US" w:eastAsia="zh-CN"/>
              </w:rPr>
            </w:pPr>
            <w:r>
              <w:rPr>
                <w:rFonts w:hint="eastAsia" w:ascii="宋体" w:hAnsi="宋体" w:eastAsia="宋体" w:cs="宋体"/>
                <w:sz w:val="13"/>
                <w:szCs w:val="13"/>
                <w:vertAlign w:val="baseline"/>
                <w:lang w:val="en-US" w:eastAsia="zh-CN"/>
              </w:rPr>
              <w:t>100%</w:t>
            </w:r>
          </w:p>
        </w:tc>
        <w:tc>
          <w:tcPr>
            <w:tcW w:w="957" w:type="dxa"/>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eastAsia="宋体" w:cs="宋体"/>
                <w:sz w:val="13"/>
                <w:szCs w:val="13"/>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9" w:hRule="atLeast"/>
        </w:trPr>
        <w:tc>
          <w:tcPr>
            <w:tcW w:w="751" w:type="dxa"/>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eastAsia="宋体" w:cs="宋体"/>
                <w:sz w:val="13"/>
                <w:szCs w:val="13"/>
                <w:vertAlign w:val="baseline"/>
                <w:lang w:val="en-US" w:eastAsia="zh-CN"/>
              </w:rPr>
            </w:pPr>
            <w:r>
              <w:rPr>
                <w:rFonts w:hint="eastAsia" w:ascii="宋体" w:hAnsi="宋体" w:eastAsia="宋体" w:cs="宋体"/>
                <w:sz w:val="13"/>
                <w:szCs w:val="13"/>
                <w:vertAlign w:val="baseline"/>
                <w:lang w:val="en-US" w:eastAsia="zh-CN"/>
              </w:rPr>
              <w:t>3</w:t>
            </w:r>
          </w:p>
        </w:tc>
        <w:tc>
          <w:tcPr>
            <w:tcW w:w="1046" w:type="dxa"/>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eastAsia="宋体" w:cs="宋体"/>
                <w:sz w:val="13"/>
                <w:szCs w:val="13"/>
                <w:vertAlign w:val="baseline"/>
                <w:lang w:val="en-US" w:eastAsia="zh-CN"/>
              </w:rPr>
            </w:pPr>
            <w:r>
              <w:rPr>
                <w:rFonts w:hint="eastAsia" w:ascii="宋体" w:hAnsi="宋体" w:eastAsia="宋体" w:cs="宋体"/>
                <w:sz w:val="13"/>
                <w:szCs w:val="13"/>
                <w:vertAlign w:val="baseline"/>
                <w:lang w:val="en-US" w:eastAsia="zh-CN"/>
              </w:rPr>
              <w:t>重大</w:t>
            </w:r>
          </w:p>
        </w:tc>
        <w:tc>
          <w:tcPr>
            <w:tcW w:w="1293" w:type="dxa"/>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eastAsia="宋体" w:cs="宋体"/>
                <w:sz w:val="13"/>
                <w:szCs w:val="13"/>
                <w:vertAlign w:val="baseline"/>
                <w:lang w:val="en-US" w:eastAsia="zh-CN"/>
              </w:rPr>
            </w:pPr>
            <w:r>
              <w:rPr>
                <w:rFonts w:hint="eastAsia" w:ascii="宋体" w:hAnsi="宋体" w:eastAsia="宋体" w:cs="宋体"/>
                <w:sz w:val="13"/>
                <w:szCs w:val="13"/>
                <w:vertAlign w:val="baseline"/>
                <w:lang w:val="en-US" w:eastAsia="zh-CN"/>
              </w:rPr>
              <w:t>0</w:t>
            </w:r>
          </w:p>
        </w:tc>
        <w:tc>
          <w:tcPr>
            <w:tcW w:w="1322" w:type="dxa"/>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eastAsia="宋体" w:cs="宋体"/>
                <w:sz w:val="13"/>
                <w:szCs w:val="13"/>
                <w:vertAlign w:val="baseline"/>
                <w:lang w:val="en-US" w:eastAsia="zh-CN"/>
              </w:rPr>
            </w:pPr>
            <w:r>
              <w:rPr>
                <w:rFonts w:hint="eastAsia" w:ascii="宋体" w:hAnsi="宋体" w:eastAsia="宋体" w:cs="宋体"/>
                <w:sz w:val="13"/>
                <w:szCs w:val="13"/>
                <w:vertAlign w:val="baseline"/>
                <w:lang w:val="en-US" w:eastAsia="zh-CN"/>
              </w:rPr>
              <w:t>0</w:t>
            </w:r>
          </w:p>
        </w:tc>
        <w:tc>
          <w:tcPr>
            <w:tcW w:w="1342" w:type="dxa"/>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eastAsia="宋体" w:cs="宋体"/>
                <w:sz w:val="13"/>
                <w:szCs w:val="13"/>
                <w:vertAlign w:val="baseline"/>
                <w:lang w:val="en-US" w:eastAsia="zh-CN"/>
              </w:rPr>
            </w:pPr>
            <w:r>
              <w:rPr>
                <w:rFonts w:hint="eastAsia" w:ascii="宋体" w:hAnsi="宋体" w:eastAsia="宋体" w:cs="宋体"/>
                <w:sz w:val="13"/>
                <w:szCs w:val="13"/>
                <w:vertAlign w:val="baseline"/>
                <w:lang w:val="en-US" w:eastAsia="zh-CN"/>
              </w:rPr>
              <w:t>0</w:t>
            </w:r>
          </w:p>
        </w:tc>
        <w:tc>
          <w:tcPr>
            <w:tcW w:w="1204" w:type="dxa"/>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eastAsia="宋体" w:cs="宋体"/>
                <w:sz w:val="13"/>
                <w:szCs w:val="13"/>
                <w:vertAlign w:val="baseline"/>
                <w:lang w:val="en-US" w:eastAsia="zh-CN"/>
              </w:rPr>
            </w:pPr>
            <w:r>
              <w:rPr>
                <w:rFonts w:hint="eastAsia" w:ascii="宋体" w:hAnsi="宋体" w:eastAsia="宋体" w:cs="宋体"/>
                <w:sz w:val="13"/>
                <w:szCs w:val="13"/>
                <w:vertAlign w:val="baseline"/>
                <w:lang w:val="en-US" w:eastAsia="zh-CN"/>
              </w:rPr>
              <w:t>100%</w:t>
            </w:r>
          </w:p>
        </w:tc>
        <w:tc>
          <w:tcPr>
            <w:tcW w:w="957" w:type="dxa"/>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eastAsia="宋体" w:cs="宋体"/>
                <w:sz w:val="13"/>
                <w:szCs w:val="13"/>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9" w:hRule="atLeast"/>
        </w:trPr>
        <w:tc>
          <w:tcPr>
            <w:tcW w:w="751" w:type="dxa"/>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eastAsia="宋体" w:cs="宋体"/>
                <w:sz w:val="13"/>
                <w:szCs w:val="13"/>
                <w:vertAlign w:val="baseline"/>
                <w:lang w:val="en-US" w:eastAsia="zh-CN"/>
              </w:rPr>
            </w:pPr>
            <w:r>
              <w:rPr>
                <w:rFonts w:hint="eastAsia" w:ascii="宋体" w:hAnsi="宋体" w:eastAsia="宋体" w:cs="宋体"/>
                <w:sz w:val="13"/>
                <w:szCs w:val="13"/>
                <w:vertAlign w:val="baseline"/>
                <w:lang w:val="en-US" w:eastAsia="zh-CN"/>
              </w:rPr>
              <w:t>4</w:t>
            </w:r>
          </w:p>
        </w:tc>
        <w:tc>
          <w:tcPr>
            <w:tcW w:w="1046" w:type="dxa"/>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eastAsia="宋体" w:cs="宋体"/>
                <w:sz w:val="13"/>
                <w:szCs w:val="13"/>
                <w:vertAlign w:val="baseline"/>
                <w:lang w:val="en-US" w:eastAsia="zh-CN"/>
              </w:rPr>
            </w:pPr>
            <w:r>
              <w:rPr>
                <w:rFonts w:hint="eastAsia" w:ascii="宋体" w:hAnsi="宋体" w:eastAsia="宋体" w:cs="宋体"/>
                <w:sz w:val="13"/>
                <w:szCs w:val="13"/>
                <w:vertAlign w:val="baseline"/>
                <w:lang w:val="en-US" w:eastAsia="zh-CN"/>
              </w:rPr>
              <w:t>特大</w:t>
            </w:r>
          </w:p>
        </w:tc>
        <w:tc>
          <w:tcPr>
            <w:tcW w:w="1293" w:type="dxa"/>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eastAsia="宋体" w:cs="宋体"/>
                <w:sz w:val="13"/>
                <w:szCs w:val="13"/>
                <w:vertAlign w:val="baseline"/>
                <w:lang w:val="en-US" w:eastAsia="zh-CN"/>
              </w:rPr>
            </w:pPr>
            <w:r>
              <w:rPr>
                <w:rFonts w:hint="eastAsia" w:ascii="宋体" w:hAnsi="宋体" w:eastAsia="宋体" w:cs="宋体"/>
                <w:sz w:val="13"/>
                <w:szCs w:val="13"/>
                <w:vertAlign w:val="baseline"/>
                <w:lang w:val="en-US" w:eastAsia="zh-CN"/>
              </w:rPr>
              <w:t>0</w:t>
            </w:r>
          </w:p>
        </w:tc>
        <w:tc>
          <w:tcPr>
            <w:tcW w:w="1322" w:type="dxa"/>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eastAsia="宋体" w:cs="宋体"/>
                <w:sz w:val="13"/>
                <w:szCs w:val="13"/>
                <w:vertAlign w:val="baseline"/>
                <w:lang w:val="en-US" w:eastAsia="zh-CN"/>
              </w:rPr>
            </w:pPr>
            <w:r>
              <w:rPr>
                <w:rFonts w:hint="eastAsia" w:ascii="宋体" w:hAnsi="宋体" w:eastAsia="宋体" w:cs="宋体"/>
                <w:sz w:val="13"/>
                <w:szCs w:val="13"/>
                <w:vertAlign w:val="baseline"/>
                <w:lang w:val="en-US" w:eastAsia="zh-CN"/>
              </w:rPr>
              <w:t>0</w:t>
            </w:r>
          </w:p>
        </w:tc>
        <w:tc>
          <w:tcPr>
            <w:tcW w:w="1342" w:type="dxa"/>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eastAsia="宋体" w:cs="宋体"/>
                <w:sz w:val="13"/>
                <w:szCs w:val="13"/>
                <w:vertAlign w:val="baseline"/>
                <w:lang w:val="en-US" w:eastAsia="zh-CN"/>
              </w:rPr>
            </w:pPr>
            <w:r>
              <w:rPr>
                <w:rFonts w:hint="eastAsia" w:ascii="宋体" w:hAnsi="宋体" w:eastAsia="宋体" w:cs="宋体"/>
                <w:sz w:val="13"/>
                <w:szCs w:val="13"/>
                <w:vertAlign w:val="baseline"/>
                <w:lang w:val="en-US" w:eastAsia="zh-CN"/>
              </w:rPr>
              <w:t>0</w:t>
            </w:r>
          </w:p>
        </w:tc>
        <w:tc>
          <w:tcPr>
            <w:tcW w:w="1204" w:type="dxa"/>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eastAsia="宋体" w:cs="宋体"/>
                <w:sz w:val="13"/>
                <w:szCs w:val="13"/>
                <w:vertAlign w:val="baseline"/>
                <w:lang w:val="en-US" w:eastAsia="zh-CN"/>
              </w:rPr>
            </w:pPr>
            <w:r>
              <w:rPr>
                <w:rFonts w:hint="eastAsia" w:ascii="宋体" w:hAnsi="宋体" w:eastAsia="宋体" w:cs="宋体"/>
                <w:sz w:val="13"/>
                <w:szCs w:val="13"/>
                <w:vertAlign w:val="baseline"/>
                <w:lang w:val="en-US" w:eastAsia="zh-CN"/>
              </w:rPr>
              <w:t>100%</w:t>
            </w:r>
          </w:p>
        </w:tc>
        <w:tc>
          <w:tcPr>
            <w:tcW w:w="957" w:type="dxa"/>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eastAsia="宋体" w:cs="宋体"/>
                <w:sz w:val="13"/>
                <w:szCs w:val="13"/>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trPr>
        <w:tc>
          <w:tcPr>
            <w:tcW w:w="751" w:type="dxa"/>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eastAsia="宋体" w:cs="宋体"/>
                <w:sz w:val="13"/>
                <w:szCs w:val="13"/>
                <w:vertAlign w:val="baseline"/>
                <w:lang w:val="en-US" w:eastAsia="zh-CN"/>
              </w:rPr>
            </w:pPr>
            <w:r>
              <w:rPr>
                <w:rFonts w:hint="eastAsia" w:ascii="宋体" w:hAnsi="宋体" w:eastAsia="宋体" w:cs="宋体"/>
                <w:sz w:val="13"/>
                <w:szCs w:val="13"/>
                <w:vertAlign w:val="baseline"/>
                <w:lang w:val="en-US" w:eastAsia="zh-CN"/>
              </w:rPr>
              <w:t>5</w:t>
            </w:r>
          </w:p>
        </w:tc>
        <w:tc>
          <w:tcPr>
            <w:tcW w:w="1046" w:type="dxa"/>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eastAsia="宋体" w:cs="宋体"/>
                <w:sz w:val="13"/>
                <w:szCs w:val="13"/>
                <w:vertAlign w:val="baseline"/>
                <w:lang w:val="en-US" w:eastAsia="zh-CN"/>
              </w:rPr>
            </w:pPr>
            <w:r>
              <w:rPr>
                <w:rFonts w:hint="eastAsia" w:ascii="宋体" w:hAnsi="宋体" w:eastAsia="宋体" w:cs="宋体"/>
                <w:sz w:val="13"/>
                <w:szCs w:val="13"/>
                <w:vertAlign w:val="baseline"/>
                <w:lang w:val="en-US" w:eastAsia="zh-CN"/>
              </w:rPr>
              <w:t>合计</w:t>
            </w:r>
          </w:p>
        </w:tc>
        <w:tc>
          <w:tcPr>
            <w:tcW w:w="1293" w:type="dxa"/>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eastAsia="宋体" w:cs="宋体"/>
                <w:sz w:val="13"/>
                <w:szCs w:val="13"/>
                <w:vertAlign w:val="baseline"/>
                <w:lang w:val="en-US" w:eastAsia="zh-CN"/>
              </w:rPr>
            </w:pPr>
            <w:r>
              <w:rPr>
                <w:rFonts w:hint="eastAsia" w:ascii="宋体" w:hAnsi="宋体" w:eastAsia="宋体" w:cs="宋体"/>
                <w:sz w:val="13"/>
                <w:szCs w:val="13"/>
                <w:vertAlign w:val="baseline"/>
                <w:lang w:val="en-US" w:eastAsia="zh-CN"/>
              </w:rPr>
              <w:t>0</w:t>
            </w:r>
          </w:p>
        </w:tc>
        <w:tc>
          <w:tcPr>
            <w:tcW w:w="1322" w:type="dxa"/>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eastAsia="宋体" w:cs="宋体"/>
                <w:sz w:val="13"/>
                <w:szCs w:val="13"/>
                <w:vertAlign w:val="baseline"/>
                <w:lang w:val="en-US" w:eastAsia="zh-CN"/>
              </w:rPr>
            </w:pPr>
            <w:r>
              <w:rPr>
                <w:rFonts w:hint="eastAsia" w:ascii="宋体" w:hAnsi="宋体" w:eastAsia="宋体" w:cs="宋体"/>
                <w:sz w:val="13"/>
                <w:szCs w:val="13"/>
                <w:vertAlign w:val="baseline"/>
                <w:lang w:val="en-US" w:eastAsia="zh-CN"/>
              </w:rPr>
              <w:t>0</w:t>
            </w:r>
          </w:p>
        </w:tc>
        <w:tc>
          <w:tcPr>
            <w:tcW w:w="1342" w:type="dxa"/>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eastAsia="宋体" w:cs="宋体"/>
                <w:sz w:val="13"/>
                <w:szCs w:val="13"/>
                <w:vertAlign w:val="baseline"/>
                <w:lang w:val="en-US" w:eastAsia="zh-CN"/>
              </w:rPr>
            </w:pPr>
            <w:r>
              <w:rPr>
                <w:rFonts w:hint="eastAsia" w:ascii="宋体" w:hAnsi="宋体" w:eastAsia="宋体" w:cs="宋体"/>
                <w:sz w:val="13"/>
                <w:szCs w:val="13"/>
                <w:vertAlign w:val="baseline"/>
                <w:lang w:val="en-US" w:eastAsia="zh-CN"/>
              </w:rPr>
              <w:t>0</w:t>
            </w:r>
          </w:p>
        </w:tc>
        <w:tc>
          <w:tcPr>
            <w:tcW w:w="1204" w:type="dxa"/>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eastAsia="宋体" w:cs="宋体"/>
                <w:sz w:val="13"/>
                <w:szCs w:val="13"/>
                <w:vertAlign w:val="baseline"/>
                <w:lang w:val="en-US" w:eastAsia="zh-CN"/>
              </w:rPr>
            </w:pPr>
            <w:r>
              <w:rPr>
                <w:rFonts w:hint="eastAsia" w:ascii="宋体" w:hAnsi="宋体" w:eastAsia="宋体" w:cs="宋体"/>
                <w:sz w:val="13"/>
                <w:szCs w:val="13"/>
                <w:vertAlign w:val="baseline"/>
                <w:lang w:val="en-US" w:eastAsia="zh-CN"/>
              </w:rPr>
              <w:t>100%</w:t>
            </w:r>
          </w:p>
        </w:tc>
        <w:tc>
          <w:tcPr>
            <w:tcW w:w="957" w:type="dxa"/>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eastAsia="宋体" w:cs="宋体"/>
                <w:sz w:val="13"/>
                <w:szCs w:val="13"/>
                <w:vertAlign w:val="baseline"/>
                <w:lang w:val="en-US" w:eastAsia="zh-CN"/>
              </w:rPr>
            </w:pPr>
          </w:p>
        </w:tc>
      </w:tr>
    </w:tbl>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eastAsia="宋体" w:cs="宋体"/>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
          <w:bCs w:val="0"/>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
          <w:bCs w:val="0"/>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
          <w:bCs w:val="0"/>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
          <w:bCs w:val="0"/>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
          <w:bCs w:val="0"/>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
          <w:bCs w:val="0"/>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
          <w:bCs w:val="0"/>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
          <w:bCs w:val="0"/>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
          <w:bCs w:val="0"/>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
          <w:bCs w:val="0"/>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
          <w:bCs w:val="0"/>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
          <w:bCs w:val="0"/>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
          <w:bCs w:val="0"/>
          <w:sz w:val="28"/>
          <w:szCs w:val="28"/>
          <w:lang w:val="en-US" w:eastAsia="zh-CN"/>
        </w:rPr>
        <w:sectPr>
          <w:headerReference r:id="rId8" w:type="default"/>
          <w:footerReference r:id="rId9" w:type="default"/>
          <w:pgSz w:w="11906" w:h="16838"/>
          <w:pgMar w:top="2498" w:right="2106" w:bottom="1140" w:left="1820" w:header="851" w:footer="992" w:gutter="0"/>
          <w:pgNumType w:fmt="decimal"/>
          <w:cols w:space="425" w:num="1"/>
          <w:docGrid w:type="lines" w:linePitch="312" w:charSpace="0"/>
        </w:sectPr>
      </w:pPr>
    </w:p>
    <w:p>
      <w:pPr>
        <w:keepNext w:val="0"/>
        <w:keepLines w:val="0"/>
        <w:pageBreakBefore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
          <w:bCs w:val="0"/>
          <w:sz w:val="28"/>
          <w:szCs w:val="28"/>
          <w:lang w:val="en-US" w:eastAsia="zh-CN"/>
        </w:rPr>
      </w:pPr>
      <w:r>
        <w:rPr>
          <w:rFonts w:hint="eastAsia" w:ascii="宋体" w:hAnsi="宋体" w:eastAsia="宋体" w:cs="宋体"/>
          <w:b/>
          <w:bCs w:val="0"/>
          <w:sz w:val="28"/>
          <w:szCs w:val="28"/>
          <w:lang w:val="en-US" w:eastAsia="zh-CN"/>
        </w:rPr>
        <w:drawing>
          <wp:inline distT="0" distB="0" distL="114300" distR="114300">
            <wp:extent cx="6962775" cy="5221605"/>
            <wp:effectExtent l="0" t="0" r="17145" b="9525"/>
            <wp:docPr id="3" name="图片 3" descr="专题会议纪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专题会议纪要1"/>
                    <pic:cNvPicPr>
                      <a:picLocks noChangeAspect="1"/>
                    </pic:cNvPicPr>
                  </pic:nvPicPr>
                  <pic:blipFill>
                    <a:blip r:embed="rId13"/>
                    <a:stretch>
                      <a:fillRect/>
                    </a:stretch>
                  </pic:blipFill>
                  <pic:spPr>
                    <a:xfrm rot="16200000">
                      <a:off x="0" y="0"/>
                      <a:ext cx="6962775" cy="5221605"/>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
          <w:bCs w:val="0"/>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
          <w:bCs w:val="0"/>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
          <w:bCs w:val="0"/>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
          <w:bCs w:val="0"/>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218" w:leftChars="104" w:firstLine="0" w:firstLineChars="0"/>
        <w:textAlignment w:val="auto"/>
        <w:rPr>
          <w:rFonts w:hint="eastAsia" w:ascii="宋体" w:hAnsi="宋体" w:eastAsia="宋体" w:cs="宋体"/>
          <w:b/>
          <w:bCs w:val="0"/>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218" w:leftChars="104" w:firstLine="0" w:firstLineChars="0"/>
        <w:textAlignment w:val="auto"/>
        <w:rPr>
          <w:rFonts w:hint="eastAsia" w:ascii="宋体" w:hAnsi="宋体" w:eastAsia="宋体" w:cs="宋体"/>
          <w:b/>
          <w:bCs w:val="0"/>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218" w:leftChars="104" w:firstLine="0" w:firstLineChars="0"/>
        <w:textAlignment w:val="auto"/>
        <w:rPr>
          <w:rFonts w:hint="eastAsia" w:ascii="宋体" w:hAnsi="宋体" w:eastAsia="宋体" w:cs="宋体"/>
          <w:b/>
          <w:bCs w:val="0"/>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218" w:leftChars="104" w:firstLine="0" w:firstLineChars="0"/>
        <w:textAlignment w:val="auto"/>
        <w:rPr>
          <w:rFonts w:hint="eastAsia" w:ascii="宋体" w:hAnsi="宋体" w:eastAsia="宋体" w:cs="宋体"/>
          <w:b/>
          <w:bCs w:val="0"/>
          <w:sz w:val="28"/>
          <w:szCs w:val="28"/>
          <w:lang w:val="en-US" w:eastAsia="zh-CN"/>
        </w:rPr>
      </w:pPr>
      <w:r>
        <w:rPr>
          <w:rFonts w:hint="eastAsia" w:ascii="宋体" w:hAnsi="宋体" w:eastAsia="宋体" w:cs="宋体"/>
          <w:b/>
          <w:bCs w:val="0"/>
          <w:sz w:val="28"/>
          <w:szCs w:val="28"/>
          <w:lang w:val="en-US" w:eastAsia="zh-CN"/>
        </w:rPr>
        <w:drawing>
          <wp:inline distT="0" distB="0" distL="114300" distR="114300">
            <wp:extent cx="5803265" cy="7738745"/>
            <wp:effectExtent l="0" t="0" r="6985" b="14605"/>
            <wp:docPr id="4" name="图片 4" descr="专题会议纪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专题会议纪要2"/>
                    <pic:cNvPicPr>
                      <a:picLocks noChangeAspect="1"/>
                    </pic:cNvPicPr>
                  </pic:nvPicPr>
                  <pic:blipFill>
                    <a:blip r:embed="rId14"/>
                    <a:stretch>
                      <a:fillRect/>
                    </a:stretch>
                  </pic:blipFill>
                  <pic:spPr>
                    <a:xfrm>
                      <a:off x="0" y="0"/>
                      <a:ext cx="5803265" cy="7738745"/>
                    </a:xfrm>
                    <a:prstGeom prst="rect">
                      <a:avLst/>
                    </a:prstGeom>
                  </pic:spPr>
                </pic:pic>
              </a:graphicData>
            </a:graphic>
          </wp:inline>
        </w:drawing>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b/>
          <w:sz w:val="28"/>
          <w:szCs w:val="28"/>
          <w:lang w:val="en-US" w:eastAsia="zh-CN"/>
        </w:rPr>
      </w:pPr>
      <w:r>
        <w:rPr>
          <w:rFonts w:hint="eastAsia" w:ascii="宋体" w:hAnsi="宋体" w:eastAsia="宋体" w:cs="宋体"/>
          <w:sz w:val="28"/>
          <w:szCs w:val="28"/>
        </w:rPr>
        <w:drawing>
          <wp:inline distT="0" distB="0" distL="114300" distR="114300">
            <wp:extent cx="6124575" cy="7305675"/>
            <wp:effectExtent l="0" t="0" r="9525" b="9525"/>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15"/>
                    <a:stretch>
                      <a:fillRect/>
                    </a:stretch>
                  </pic:blipFill>
                  <pic:spPr>
                    <a:xfrm>
                      <a:off x="0" y="0"/>
                      <a:ext cx="6124575" cy="7305675"/>
                    </a:xfrm>
                    <a:prstGeom prst="rect">
                      <a:avLst/>
                    </a:prstGeom>
                    <a:noFill/>
                    <a:ln>
                      <a:noFill/>
                    </a:ln>
                  </pic:spPr>
                </pic:pic>
              </a:graphicData>
            </a:graphic>
          </wp:inline>
        </w:drawing>
      </w:r>
      <w:r>
        <w:rPr>
          <w:rFonts w:hint="eastAsia" w:ascii="宋体" w:hAnsi="宋体" w:eastAsia="宋体" w:cs="宋体"/>
          <w:sz w:val="28"/>
          <w:szCs w:val="28"/>
        </w:rPr>
        <w:drawing>
          <wp:inline distT="0" distB="0" distL="114300" distR="114300">
            <wp:extent cx="5319395" cy="6383655"/>
            <wp:effectExtent l="0" t="0" r="14605" b="17145"/>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16"/>
                    <a:stretch>
                      <a:fillRect/>
                    </a:stretch>
                  </pic:blipFill>
                  <pic:spPr>
                    <a:xfrm>
                      <a:off x="0" y="0"/>
                      <a:ext cx="5319395" cy="6383655"/>
                    </a:xfrm>
                    <a:prstGeom prst="rect">
                      <a:avLst/>
                    </a:prstGeom>
                    <a:noFill/>
                    <a:ln>
                      <a:noFill/>
                    </a:ln>
                  </pic:spPr>
                </pic:pic>
              </a:graphicData>
            </a:graphic>
          </wp:inline>
        </w:drawing>
      </w:r>
      <w:r>
        <w:rPr>
          <w:rFonts w:hint="eastAsia" w:ascii="宋体" w:hAnsi="宋体" w:eastAsia="宋体" w:cs="宋体"/>
          <w:sz w:val="28"/>
          <w:szCs w:val="28"/>
        </w:rPr>
        <w:drawing>
          <wp:inline distT="0" distB="0" distL="114300" distR="114300">
            <wp:extent cx="5970270" cy="7257415"/>
            <wp:effectExtent l="0" t="0" r="11430" b="635"/>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17"/>
                    <a:stretch>
                      <a:fillRect/>
                    </a:stretch>
                  </pic:blipFill>
                  <pic:spPr>
                    <a:xfrm>
                      <a:off x="0" y="0"/>
                      <a:ext cx="5970270" cy="7257415"/>
                    </a:xfrm>
                    <a:prstGeom prst="rect">
                      <a:avLst/>
                    </a:prstGeom>
                    <a:noFill/>
                    <a:ln>
                      <a:noFill/>
                    </a:ln>
                  </pic:spPr>
                </pic:pic>
              </a:graphicData>
            </a:graphic>
          </wp:inline>
        </w:drawing>
      </w:r>
      <w:r>
        <w:rPr>
          <w:rFonts w:hint="eastAsia" w:ascii="宋体" w:hAnsi="宋体" w:eastAsia="宋体" w:cs="宋体"/>
          <w:sz w:val="28"/>
          <w:szCs w:val="28"/>
        </w:rPr>
        <w:drawing>
          <wp:inline distT="0" distB="0" distL="114300" distR="114300">
            <wp:extent cx="6025515" cy="7782560"/>
            <wp:effectExtent l="0" t="0" r="13335" b="8890"/>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18"/>
                    <a:stretch>
                      <a:fillRect/>
                    </a:stretch>
                  </pic:blipFill>
                  <pic:spPr>
                    <a:xfrm>
                      <a:off x="0" y="0"/>
                      <a:ext cx="6025515" cy="7782560"/>
                    </a:xfrm>
                    <a:prstGeom prst="rect">
                      <a:avLst/>
                    </a:prstGeom>
                    <a:noFill/>
                    <a:ln>
                      <a:noFill/>
                    </a:ln>
                  </pic:spPr>
                </pic:pic>
              </a:graphicData>
            </a:graphic>
          </wp:inline>
        </w:drawing>
      </w:r>
      <w:r>
        <w:rPr>
          <w:rFonts w:hint="eastAsia" w:ascii="宋体" w:hAnsi="宋体" w:eastAsia="宋体" w:cs="宋体"/>
          <w:sz w:val="28"/>
          <w:szCs w:val="28"/>
        </w:rPr>
        <w:drawing>
          <wp:inline distT="0" distB="0" distL="114300" distR="114300">
            <wp:extent cx="6140450" cy="7326630"/>
            <wp:effectExtent l="0" t="0" r="12700" b="7620"/>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19"/>
                    <a:stretch>
                      <a:fillRect/>
                    </a:stretch>
                  </pic:blipFill>
                  <pic:spPr>
                    <a:xfrm>
                      <a:off x="0" y="0"/>
                      <a:ext cx="6140450" cy="7326630"/>
                    </a:xfrm>
                    <a:prstGeom prst="rect">
                      <a:avLst/>
                    </a:prstGeom>
                    <a:noFill/>
                    <a:ln>
                      <a:noFill/>
                    </a:ln>
                  </pic:spPr>
                </pic:pic>
              </a:graphicData>
            </a:graphic>
          </wp:inline>
        </w:drawing>
      </w:r>
      <w:r>
        <w:rPr>
          <w:rFonts w:hint="eastAsia" w:ascii="宋体" w:hAnsi="宋体" w:eastAsia="宋体" w:cs="宋体"/>
          <w:sz w:val="28"/>
          <w:szCs w:val="28"/>
        </w:rPr>
        <w:drawing>
          <wp:inline distT="0" distB="0" distL="114300" distR="114300">
            <wp:extent cx="5745480" cy="6845300"/>
            <wp:effectExtent l="0" t="0" r="7620" b="12700"/>
            <wp:docPr id="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pic:cNvPicPr>
                      <a:picLocks noChangeAspect="1"/>
                    </pic:cNvPicPr>
                  </pic:nvPicPr>
                  <pic:blipFill>
                    <a:blip r:embed="rId20"/>
                    <a:stretch>
                      <a:fillRect/>
                    </a:stretch>
                  </pic:blipFill>
                  <pic:spPr>
                    <a:xfrm>
                      <a:off x="0" y="0"/>
                      <a:ext cx="5745480" cy="6845300"/>
                    </a:xfrm>
                    <a:prstGeom prst="rect">
                      <a:avLst/>
                    </a:prstGeom>
                    <a:noFill/>
                    <a:ln>
                      <a:noFill/>
                    </a:ln>
                  </pic:spPr>
                </pic:pic>
              </a:graphicData>
            </a:graphic>
          </wp:inline>
        </w:drawing>
      </w: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b/>
          <w:sz w:val="28"/>
          <w:szCs w:val="28"/>
          <w:lang w:val="en-US" w:eastAsia="zh-CN"/>
        </w:rPr>
      </w:pP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b/>
          <w:sz w:val="28"/>
          <w:szCs w:val="28"/>
          <w:lang w:val="en-US" w:eastAsia="zh-CN"/>
        </w:rPr>
      </w:pPr>
    </w:p>
    <w:p>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b/>
          <w:sz w:val="28"/>
          <w:szCs w:val="28"/>
          <w:lang w:val="en-US" w:eastAsia="zh-CN"/>
        </w:rPr>
      </w:pPr>
    </w:p>
    <w:p>
      <w:pPr>
        <w:keepNext w:val="0"/>
        <w:keepLines w:val="0"/>
        <w:pageBreakBefore w:val="0"/>
        <w:numPr>
          <w:ilvl w:val="0"/>
          <w:numId w:val="8"/>
        </w:numPr>
        <w:kinsoku/>
        <w:wordWrap/>
        <w:overflowPunct/>
        <w:topLinePunct w:val="0"/>
        <w:autoSpaceDE/>
        <w:autoSpaceDN/>
        <w:bidi w:val="0"/>
        <w:adjustRightInd/>
        <w:snapToGrid/>
        <w:spacing w:line="240" w:lineRule="auto"/>
        <w:ind w:left="420" w:leftChars="0" w:firstLine="0" w:firstLineChars="0"/>
        <w:textAlignment w:val="auto"/>
        <w:rPr>
          <w:rFonts w:hint="eastAsia" w:ascii="宋体" w:hAnsi="宋体" w:eastAsia="宋体" w:cs="宋体"/>
          <w:b/>
          <w:sz w:val="28"/>
          <w:szCs w:val="28"/>
          <w:lang w:eastAsia="zh-CN"/>
        </w:rPr>
      </w:pPr>
      <w:r>
        <w:rPr>
          <w:rFonts w:hint="eastAsia" w:ascii="宋体" w:hAnsi="宋体" w:eastAsia="宋体" w:cs="宋体"/>
          <w:b/>
          <w:sz w:val="28"/>
          <w:szCs w:val="28"/>
        </w:rPr>
        <w:t>相关合同资料</w:t>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rPr>
      </w:pPr>
      <w:r>
        <w:rPr>
          <w:rFonts w:hint="eastAsia" w:ascii="宋体" w:hAnsi="宋体" w:eastAsia="宋体" w:cs="宋体"/>
          <w:b/>
          <w:sz w:val="28"/>
          <w:szCs w:val="28"/>
          <w:lang w:eastAsia="zh-CN"/>
        </w:rPr>
        <w:drawing>
          <wp:inline distT="0" distB="0" distL="114300" distR="114300">
            <wp:extent cx="5499100" cy="7329170"/>
            <wp:effectExtent l="0" t="0" r="6350" b="5080"/>
            <wp:docPr id="11" name="图片 11" descr="中标通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中标通知"/>
                    <pic:cNvPicPr>
                      <a:picLocks noChangeAspect="1"/>
                    </pic:cNvPicPr>
                  </pic:nvPicPr>
                  <pic:blipFill>
                    <a:blip r:embed="rId21"/>
                    <a:stretch>
                      <a:fillRect/>
                    </a:stretch>
                  </pic:blipFill>
                  <pic:spPr>
                    <a:xfrm>
                      <a:off x="0" y="0"/>
                      <a:ext cx="5499100" cy="732917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eastAsia="zh-CN"/>
        </w:rPr>
      </w:pPr>
      <w:r>
        <w:rPr>
          <w:rFonts w:hint="eastAsia" w:ascii="宋体" w:hAnsi="宋体" w:eastAsia="宋体" w:cs="宋体"/>
          <w:b/>
          <w:sz w:val="28"/>
          <w:szCs w:val="28"/>
          <w:lang w:eastAsia="zh-CN"/>
        </w:rPr>
        <w:drawing>
          <wp:inline distT="0" distB="0" distL="114300" distR="114300">
            <wp:extent cx="5299710" cy="7070090"/>
            <wp:effectExtent l="0" t="0" r="15240" b="16510"/>
            <wp:docPr id="12" name="图片 12" descr="总包合同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总包合同1."/>
                    <pic:cNvPicPr>
                      <a:picLocks noChangeAspect="1"/>
                    </pic:cNvPicPr>
                  </pic:nvPicPr>
                  <pic:blipFill>
                    <a:blip r:embed="rId22"/>
                    <a:stretch>
                      <a:fillRect/>
                    </a:stretch>
                  </pic:blipFill>
                  <pic:spPr>
                    <a:xfrm>
                      <a:off x="0" y="0"/>
                      <a:ext cx="5299710" cy="7070090"/>
                    </a:xfrm>
                    <a:prstGeom prst="rect">
                      <a:avLst/>
                    </a:prstGeom>
                  </pic:spPr>
                </pic:pic>
              </a:graphicData>
            </a:graphic>
          </wp:inline>
        </w:drawing>
      </w:r>
      <w:r>
        <w:rPr>
          <w:rFonts w:hint="eastAsia" w:ascii="宋体" w:hAnsi="宋体" w:eastAsia="宋体" w:cs="宋体"/>
          <w:b/>
          <w:sz w:val="28"/>
          <w:szCs w:val="28"/>
          <w:lang w:eastAsia="zh-CN"/>
        </w:rPr>
        <w:drawing>
          <wp:inline distT="0" distB="0" distL="114300" distR="114300">
            <wp:extent cx="5299710" cy="7066280"/>
            <wp:effectExtent l="0" t="0" r="15240" b="1270"/>
            <wp:docPr id="13" name="图片 13" descr="总包合同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总包合同2"/>
                    <pic:cNvPicPr>
                      <a:picLocks noChangeAspect="1"/>
                    </pic:cNvPicPr>
                  </pic:nvPicPr>
                  <pic:blipFill>
                    <a:blip r:embed="rId23"/>
                    <a:stretch>
                      <a:fillRect/>
                    </a:stretch>
                  </pic:blipFill>
                  <pic:spPr>
                    <a:xfrm>
                      <a:off x="0" y="0"/>
                      <a:ext cx="5299710" cy="7066280"/>
                    </a:xfrm>
                    <a:prstGeom prst="rect">
                      <a:avLst/>
                    </a:prstGeom>
                  </pic:spPr>
                </pic:pic>
              </a:graphicData>
            </a:graphic>
          </wp:inline>
        </w:drawing>
      </w:r>
      <w:r>
        <w:rPr>
          <w:rFonts w:hint="eastAsia" w:ascii="宋体" w:hAnsi="宋体" w:eastAsia="宋体" w:cs="宋体"/>
          <w:b/>
          <w:sz w:val="28"/>
          <w:szCs w:val="28"/>
          <w:lang w:eastAsia="zh-CN"/>
        </w:rPr>
        <w:drawing>
          <wp:inline distT="0" distB="0" distL="114300" distR="114300">
            <wp:extent cx="5299710" cy="7066280"/>
            <wp:effectExtent l="0" t="0" r="15240" b="1270"/>
            <wp:docPr id="14" name="图片 14" descr="总包合同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总包合同3"/>
                    <pic:cNvPicPr>
                      <a:picLocks noChangeAspect="1"/>
                    </pic:cNvPicPr>
                  </pic:nvPicPr>
                  <pic:blipFill>
                    <a:blip r:embed="rId24"/>
                    <a:stretch>
                      <a:fillRect/>
                    </a:stretch>
                  </pic:blipFill>
                  <pic:spPr>
                    <a:xfrm>
                      <a:off x="0" y="0"/>
                      <a:ext cx="5299710" cy="7066280"/>
                    </a:xfrm>
                    <a:prstGeom prst="rect">
                      <a:avLst/>
                    </a:prstGeom>
                  </pic:spPr>
                </pic:pic>
              </a:graphicData>
            </a:graphic>
          </wp:inline>
        </w:drawing>
      </w:r>
      <w:r>
        <w:rPr>
          <w:rFonts w:hint="eastAsia" w:ascii="宋体" w:hAnsi="宋体" w:eastAsia="宋体" w:cs="宋体"/>
          <w:b/>
          <w:sz w:val="28"/>
          <w:szCs w:val="28"/>
          <w:lang w:eastAsia="zh-CN"/>
        </w:rPr>
        <w:drawing>
          <wp:inline distT="0" distB="0" distL="114300" distR="114300">
            <wp:extent cx="5299710" cy="7066280"/>
            <wp:effectExtent l="0" t="0" r="15240" b="1270"/>
            <wp:docPr id="15" name="图片 15" descr="总包合同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总包合同4"/>
                    <pic:cNvPicPr>
                      <a:picLocks noChangeAspect="1"/>
                    </pic:cNvPicPr>
                  </pic:nvPicPr>
                  <pic:blipFill>
                    <a:blip r:embed="rId25"/>
                    <a:stretch>
                      <a:fillRect/>
                    </a:stretch>
                  </pic:blipFill>
                  <pic:spPr>
                    <a:xfrm>
                      <a:off x="0" y="0"/>
                      <a:ext cx="5299710" cy="7066280"/>
                    </a:xfrm>
                    <a:prstGeom prst="rect">
                      <a:avLst/>
                    </a:prstGeom>
                  </pic:spPr>
                </pic:pic>
              </a:graphicData>
            </a:graphic>
          </wp:inline>
        </w:drawing>
      </w:r>
      <w:r>
        <w:rPr>
          <w:rFonts w:hint="eastAsia" w:ascii="宋体" w:hAnsi="宋体" w:eastAsia="宋体" w:cs="宋体"/>
          <w:b/>
          <w:sz w:val="28"/>
          <w:szCs w:val="28"/>
          <w:lang w:eastAsia="zh-CN"/>
        </w:rPr>
        <w:drawing>
          <wp:inline distT="0" distB="0" distL="114300" distR="114300">
            <wp:extent cx="5299710" cy="7066280"/>
            <wp:effectExtent l="0" t="0" r="15240" b="1270"/>
            <wp:docPr id="16" name="图片 16" descr="总包合同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总包合同5"/>
                    <pic:cNvPicPr>
                      <a:picLocks noChangeAspect="1"/>
                    </pic:cNvPicPr>
                  </pic:nvPicPr>
                  <pic:blipFill>
                    <a:blip r:embed="rId26"/>
                    <a:stretch>
                      <a:fillRect/>
                    </a:stretch>
                  </pic:blipFill>
                  <pic:spPr>
                    <a:xfrm>
                      <a:off x="0" y="0"/>
                      <a:ext cx="5299710" cy="7066280"/>
                    </a:xfrm>
                    <a:prstGeom prst="rect">
                      <a:avLst/>
                    </a:prstGeom>
                  </pic:spPr>
                </pic:pic>
              </a:graphicData>
            </a:graphic>
          </wp:inline>
        </w:drawing>
      </w:r>
      <w:r>
        <w:rPr>
          <w:rFonts w:hint="eastAsia" w:ascii="宋体" w:hAnsi="宋体" w:eastAsia="宋体" w:cs="宋体"/>
          <w:b/>
          <w:sz w:val="28"/>
          <w:szCs w:val="28"/>
          <w:lang w:eastAsia="zh-CN"/>
        </w:rPr>
        <w:drawing>
          <wp:inline distT="0" distB="0" distL="114300" distR="114300">
            <wp:extent cx="5299710" cy="7066280"/>
            <wp:effectExtent l="0" t="0" r="15240" b="1270"/>
            <wp:docPr id="17" name="图片 17" descr="总包合同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总包合同6"/>
                    <pic:cNvPicPr>
                      <a:picLocks noChangeAspect="1"/>
                    </pic:cNvPicPr>
                  </pic:nvPicPr>
                  <pic:blipFill>
                    <a:blip r:embed="rId27"/>
                    <a:stretch>
                      <a:fillRect/>
                    </a:stretch>
                  </pic:blipFill>
                  <pic:spPr>
                    <a:xfrm>
                      <a:off x="0" y="0"/>
                      <a:ext cx="5299710" cy="7066280"/>
                    </a:xfrm>
                    <a:prstGeom prst="rect">
                      <a:avLst/>
                    </a:prstGeom>
                  </pic:spPr>
                </pic:pic>
              </a:graphicData>
            </a:graphic>
          </wp:inline>
        </w:drawing>
      </w:r>
      <w:r>
        <w:rPr>
          <w:rFonts w:hint="eastAsia" w:ascii="宋体" w:hAnsi="宋体" w:eastAsia="宋体" w:cs="宋体"/>
          <w:b/>
          <w:sz w:val="28"/>
          <w:szCs w:val="28"/>
          <w:lang w:eastAsia="zh-CN"/>
        </w:rPr>
        <w:drawing>
          <wp:inline distT="0" distB="0" distL="114300" distR="114300">
            <wp:extent cx="5299710" cy="7066280"/>
            <wp:effectExtent l="0" t="0" r="15240" b="1270"/>
            <wp:docPr id="18" name="图片 18" descr="总包合同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总包合同7"/>
                    <pic:cNvPicPr>
                      <a:picLocks noChangeAspect="1"/>
                    </pic:cNvPicPr>
                  </pic:nvPicPr>
                  <pic:blipFill>
                    <a:blip r:embed="rId28"/>
                    <a:stretch>
                      <a:fillRect/>
                    </a:stretch>
                  </pic:blipFill>
                  <pic:spPr>
                    <a:xfrm>
                      <a:off x="0" y="0"/>
                      <a:ext cx="5299710" cy="7066280"/>
                    </a:xfrm>
                    <a:prstGeom prst="rect">
                      <a:avLst/>
                    </a:prstGeom>
                  </pic:spPr>
                </pic:pic>
              </a:graphicData>
            </a:graphic>
          </wp:inline>
        </w:drawing>
      </w:r>
      <w:r>
        <w:rPr>
          <w:rFonts w:hint="eastAsia" w:ascii="宋体" w:hAnsi="宋体" w:eastAsia="宋体" w:cs="宋体"/>
          <w:b/>
          <w:sz w:val="28"/>
          <w:szCs w:val="28"/>
          <w:lang w:eastAsia="zh-CN"/>
        </w:rPr>
        <w:drawing>
          <wp:inline distT="0" distB="0" distL="114300" distR="114300">
            <wp:extent cx="5299710" cy="7066280"/>
            <wp:effectExtent l="0" t="0" r="15240" b="1270"/>
            <wp:docPr id="19" name="图片 19" descr="总包合同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总包合同8"/>
                    <pic:cNvPicPr>
                      <a:picLocks noChangeAspect="1"/>
                    </pic:cNvPicPr>
                  </pic:nvPicPr>
                  <pic:blipFill>
                    <a:blip r:embed="rId29"/>
                    <a:stretch>
                      <a:fillRect/>
                    </a:stretch>
                  </pic:blipFill>
                  <pic:spPr>
                    <a:xfrm>
                      <a:off x="0" y="0"/>
                      <a:ext cx="5299710" cy="7066280"/>
                    </a:xfrm>
                    <a:prstGeom prst="rect">
                      <a:avLst/>
                    </a:prstGeom>
                  </pic:spPr>
                </pic:pic>
              </a:graphicData>
            </a:graphic>
          </wp:inline>
        </w:drawing>
      </w:r>
      <w:r>
        <w:rPr>
          <w:rFonts w:hint="eastAsia" w:ascii="宋体" w:hAnsi="宋体" w:eastAsia="宋体" w:cs="宋体"/>
          <w:b/>
          <w:sz w:val="28"/>
          <w:szCs w:val="28"/>
          <w:lang w:eastAsia="zh-CN"/>
        </w:rPr>
        <w:drawing>
          <wp:inline distT="0" distB="0" distL="114300" distR="114300">
            <wp:extent cx="5299710" cy="7066280"/>
            <wp:effectExtent l="0" t="0" r="15240" b="1270"/>
            <wp:docPr id="20" name="图片 20" descr="总包合同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总包合同9"/>
                    <pic:cNvPicPr>
                      <a:picLocks noChangeAspect="1"/>
                    </pic:cNvPicPr>
                  </pic:nvPicPr>
                  <pic:blipFill>
                    <a:blip r:embed="rId30"/>
                    <a:stretch>
                      <a:fillRect/>
                    </a:stretch>
                  </pic:blipFill>
                  <pic:spPr>
                    <a:xfrm>
                      <a:off x="0" y="0"/>
                      <a:ext cx="5299710" cy="7066280"/>
                    </a:xfrm>
                    <a:prstGeom prst="rect">
                      <a:avLst/>
                    </a:prstGeom>
                  </pic:spPr>
                </pic:pic>
              </a:graphicData>
            </a:graphic>
          </wp:inline>
        </w:drawing>
      </w:r>
      <w:r>
        <w:rPr>
          <w:rFonts w:hint="eastAsia" w:ascii="宋体" w:hAnsi="宋体" w:eastAsia="宋体" w:cs="宋体"/>
          <w:b/>
          <w:sz w:val="28"/>
          <w:szCs w:val="28"/>
          <w:lang w:eastAsia="zh-CN"/>
        </w:rPr>
        <w:drawing>
          <wp:inline distT="0" distB="0" distL="114300" distR="114300">
            <wp:extent cx="5911215" cy="7885430"/>
            <wp:effectExtent l="0" t="0" r="13335" b="1270"/>
            <wp:docPr id="26" name="图片 26" descr="工程勘察合同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工程勘察合同1"/>
                    <pic:cNvPicPr>
                      <a:picLocks noChangeAspect="1"/>
                    </pic:cNvPicPr>
                  </pic:nvPicPr>
                  <pic:blipFill>
                    <a:blip r:embed="rId31"/>
                    <a:stretch>
                      <a:fillRect/>
                    </a:stretch>
                  </pic:blipFill>
                  <pic:spPr>
                    <a:xfrm>
                      <a:off x="0" y="0"/>
                      <a:ext cx="5911215" cy="7885430"/>
                    </a:xfrm>
                    <a:prstGeom prst="rect">
                      <a:avLst/>
                    </a:prstGeom>
                  </pic:spPr>
                </pic:pic>
              </a:graphicData>
            </a:graphic>
          </wp:inline>
        </w:drawing>
      </w:r>
      <w:r>
        <w:rPr>
          <w:rFonts w:hint="eastAsia" w:ascii="宋体" w:hAnsi="宋体" w:eastAsia="宋体" w:cs="宋体"/>
          <w:b/>
          <w:sz w:val="28"/>
          <w:szCs w:val="28"/>
          <w:lang w:eastAsia="zh-CN"/>
        </w:rPr>
        <w:drawing>
          <wp:inline distT="0" distB="0" distL="114300" distR="114300">
            <wp:extent cx="6092190" cy="8127365"/>
            <wp:effectExtent l="0" t="0" r="3810" b="6985"/>
            <wp:docPr id="27" name="图片 27" descr="工程勘察合同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工程勘察合同2"/>
                    <pic:cNvPicPr>
                      <a:picLocks noChangeAspect="1"/>
                    </pic:cNvPicPr>
                  </pic:nvPicPr>
                  <pic:blipFill>
                    <a:blip r:embed="rId32"/>
                    <a:stretch>
                      <a:fillRect/>
                    </a:stretch>
                  </pic:blipFill>
                  <pic:spPr>
                    <a:xfrm>
                      <a:off x="0" y="0"/>
                      <a:ext cx="6092190" cy="8127365"/>
                    </a:xfrm>
                    <a:prstGeom prst="rect">
                      <a:avLst/>
                    </a:prstGeom>
                  </pic:spPr>
                </pic:pic>
              </a:graphicData>
            </a:graphic>
          </wp:inline>
        </w:drawing>
      </w:r>
      <w:r>
        <w:rPr>
          <w:rFonts w:hint="eastAsia" w:ascii="宋体" w:hAnsi="宋体" w:eastAsia="宋体" w:cs="宋体"/>
          <w:b/>
          <w:sz w:val="28"/>
          <w:szCs w:val="28"/>
          <w:lang w:eastAsia="zh-CN"/>
        </w:rPr>
        <w:drawing>
          <wp:inline distT="0" distB="0" distL="114300" distR="114300">
            <wp:extent cx="6049645" cy="8070215"/>
            <wp:effectExtent l="0" t="0" r="8255" b="6985"/>
            <wp:docPr id="28" name="图片 28" descr="工程勘察合同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工程勘察合同3"/>
                    <pic:cNvPicPr>
                      <a:picLocks noChangeAspect="1"/>
                    </pic:cNvPicPr>
                  </pic:nvPicPr>
                  <pic:blipFill>
                    <a:blip r:embed="rId33"/>
                    <a:stretch>
                      <a:fillRect/>
                    </a:stretch>
                  </pic:blipFill>
                  <pic:spPr>
                    <a:xfrm>
                      <a:off x="0" y="0"/>
                      <a:ext cx="6049645" cy="8070215"/>
                    </a:xfrm>
                    <a:prstGeom prst="rect">
                      <a:avLst/>
                    </a:prstGeom>
                  </pic:spPr>
                </pic:pic>
              </a:graphicData>
            </a:graphic>
          </wp:inline>
        </w:drawing>
      </w:r>
      <w:r>
        <w:rPr>
          <w:rFonts w:hint="eastAsia" w:ascii="宋体" w:hAnsi="宋体" w:eastAsia="宋体" w:cs="宋体"/>
          <w:b/>
          <w:sz w:val="28"/>
          <w:szCs w:val="28"/>
          <w:lang w:eastAsia="zh-CN"/>
        </w:rPr>
        <w:drawing>
          <wp:inline distT="0" distB="0" distL="114300" distR="114300">
            <wp:extent cx="6001385" cy="8006080"/>
            <wp:effectExtent l="0" t="0" r="18415" b="13970"/>
            <wp:docPr id="29" name="图片 29" descr="工程勘察合同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工程勘察合同4"/>
                    <pic:cNvPicPr>
                      <a:picLocks noChangeAspect="1"/>
                    </pic:cNvPicPr>
                  </pic:nvPicPr>
                  <pic:blipFill>
                    <a:blip r:embed="rId34"/>
                    <a:stretch>
                      <a:fillRect/>
                    </a:stretch>
                  </pic:blipFill>
                  <pic:spPr>
                    <a:xfrm>
                      <a:off x="0" y="0"/>
                      <a:ext cx="6001385" cy="8006080"/>
                    </a:xfrm>
                    <a:prstGeom prst="rect">
                      <a:avLst/>
                    </a:prstGeom>
                  </pic:spPr>
                </pic:pic>
              </a:graphicData>
            </a:graphic>
          </wp:inline>
        </w:drawing>
      </w:r>
      <w:r>
        <w:rPr>
          <w:rFonts w:hint="eastAsia" w:ascii="宋体" w:hAnsi="宋体" w:eastAsia="宋体" w:cs="宋体"/>
          <w:b/>
          <w:sz w:val="28"/>
          <w:szCs w:val="28"/>
          <w:lang w:eastAsia="zh-CN"/>
        </w:rPr>
        <w:drawing>
          <wp:inline distT="0" distB="0" distL="114300" distR="114300">
            <wp:extent cx="5777230" cy="7706360"/>
            <wp:effectExtent l="0" t="0" r="13970" b="8890"/>
            <wp:docPr id="30" name="图片 30" descr="工程勘察合同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工程勘察合同5"/>
                    <pic:cNvPicPr>
                      <a:picLocks noChangeAspect="1"/>
                    </pic:cNvPicPr>
                  </pic:nvPicPr>
                  <pic:blipFill>
                    <a:blip r:embed="rId35"/>
                    <a:stretch>
                      <a:fillRect/>
                    </a:stretch>
                  </pic:blipFill>
                  <pic:spPr>
                    <a:xfrm>
                      <a:off x="0" y="0"/>
                      <a:ext cx="5777230" cy="770636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eastAsia="zh-CN"/>
        </w:rPr>
      </w:pPr>
      <w:r>
        <w:rPr>
          <w:rFonts w:hint="eastAsia" w:ascii="宋体" w:hAnsi="宋体" w:eastAsia="宋体" w:cs="宋体"/>
          <w:b/>
          <w:sz w:val="28"/>
          <w:szCs w:val="28"/>
          <w:lang w:eastAsia="zh-CN"/>
        </w:rPr>
        <w:drawing>
          <wp:inline distT="0" distB="0" distL="114300" distR="114300">
            <wp:extent cx="6673215" cy="5005070"/>
            <wp:effectExtent l="0" t="0" r="5080" b="13335"/>
            <wp:docPr id="31" name="图片 31" descr="监理合同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监理合同1"/>
                    <pic:cNvPicPr>
                      <a:picLocks noChangeAspect="1"/>
                    </pic:cNvPicPr>
                  </pic:nvPicPr>
                  <pic:blipFill>
                    <a:blip r:embed="rId36"/>
                    <a:stretch>
                      <a:fillRect/>
                    </a:stretch>
                  </pic:blipFill>
                  <pic:spPr>
                    <a:xfrm rot="16200000">
                      <a:off x="0" y="0"/>
                      <a:ext cx="6673215" cy="5005070"/>
                    </a:xfrm>
                    <a:prstGeom prst="rect">
                      <a:avLst/>
                    </a:prstGeom>
                  </pic:spPr>
                </pic:pic>
              </a:graphicData>
            </a:graphic>
          </wp:inline>
        </w:drawing>
      </w:r>
      <w:r>
        <w:rPr>
          <w:rFonts w:hint="eastAsia" w:ascii="宋体" w:hAnsi="宋体" w:eastAsia="宋体" w:cs="宋体"/>
          <w:b/>
          <w:sz w:val="28"/>
          <w:szCs w:val="28"/>
          <w:lang w:eastAsia="zh-CN"/>
        </w:rPr>
        <w:drawing>
          <wp:inline distT="0" distB="0" distL="114300" distR="114300">
            <wp:extent cx="6897370" cy="5172710"/>
            <wp:effectExtent l="0" t="0" r="8890" b="17780"/>
            <wp:docPr id="32" name="图片 32" descr="监理合同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监理合同2"/>
                    <pic:cNvPicPr>
                      <a:picLocks noChangeAspect="1"/>
                    </pic:cNvPicPr>
                  </pic:nvPicPr>
                  <pic:blipFill>
                    <a:blip r:embed="rId37"/>
                    <a:stretch>
                      <a:fillRect/>
                    </a:stretch>
                  </pic:blipFill>
                  <pic:spPr>
                    <a:xfrm rot="16200000">
                      <a:off x="0" y="0"/>
                      <a:ext cx="6897370" cy="517271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r>
        <w:rPr>
          <w:rFonts w:hint="eastAsia" w:ascii="宋体" w:hAnsi="宋体" w:eastAsia="宋体" w:cs="宋体"/>
          <w:b/>
          <w:sz w:val="28"/>
          <w:szCs w:val="28"/>
          <w:lang w:val="en-US" w:eastAsia="zh-CN"/>
        </w:rPr>
        <w:t xml:space="preserve"> </w:t>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r>
        <w:rPr>
          <w:rFonts w:hint="eastAsia" w:ascii="宋体" w:hAnsi="宋体" w:eastAsia="宋体" w:cs="宋体"/>
          <w:b/>
          <w:sz w:val="28"/>
          <w:szCs w:val="28"/>
          <w:lang w:val="en-US" w:eastAsia="zh-CN"/>
        </w:rPr>
        <w:drawing>
          <wp:inline distT="0" distB="0" distL="114300" distR="114300">
            <wp:extent cx="5849620" cy="7800340"/>
            <wp:effectExtent l="0" t="0" r="17780" b="10160"/>
            <wp:docPr id="33" name="图片 33" descr="设计文件审查咨询合同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设计文件审查咨询合同1"/>
                    <pic:cNvPicPr>
                      <a:picLocks noChangeAspect="1"/>
                    </pic:cNvPicPr>
                  </pic:nvPicPr>
                  <pic:blipFill>
                    <a:blip r:embed="rId38"/>
                    <a:stretch>
                      <a:fillRect/>
                    </a:stretch>
                  </pic:blipFill>
                  <pic:spPr>
                    <a:xfrm>
                      <a:off x="0" y="0"/>
                      <a:ext cx="5849620" cy="780034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r>
        <w:rPr>
          <w:rFonts w:hint="eastAsia" w:ascii="宋体" w:hAnsi="宋体" w:eastAsia="宋体" w:cs="宋体"/>
          <w:b/>
          <w:sz w:val="28"/>
          <w:szCs w:val="28"/>
          <w:lang w:val="en-US" w:eastAsia="zh-CN"/>
        </w:rPr>
        <w:drawing>
          <wp:inline distT="0" distB="0" distL="114300" distR="114300">
            <wp:extent cx="6917055" cy="5187315"/>
            <wp:effectExtent l="0" t="0" r="13335" b="17145"/>
            <wp:docPr id="34" name="图片 34" descr="设计文件审查咨询合同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设计文件审查咨询合同2"/>
                    <pic:cNvPicPr>
                      <a:picLocks noChangeAspect="1"/>
                    </pic:cNvPicPr>
                  </pic:nvPicPr>
                  <pic:blipFill>
                    <a:blip r:embed="rId39"/>
                    <a:stretch>
                      <a:fillRect/>
                    </a:stretch>
                  </pic:blipFill>
                  <pic:spPr>
                    <a:xfrm rot="5400000">
                      <a:off x="0" y="0"/>
                      <a:ext cx="6917055" cy="5187315"/>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r>
        <w:rPr>
          <w:rFonts w:hint="eastAsia" w:ascii="宋体" w:hAnsi="宋体" w:eastAsia="宋体" w:cs="宋体"/>
          <w:b/>
          <w:sz w:val="28"/>
          <w:szCs w:val="28"/>
          <w:lang w:val="en-US" w:eastAsia="zh-CN"/>
        </w:rPr>
        <w:drawing>
          <wp:inline distT="0" distB="0" distL="114300" distR="114300">
            <wp:extent cx="6877685" cy="5158105"/>
            <wp:effectExtent l="0" t="0" r="4445" b="18415"/>
            <wp:docPr id="35" name="图片 35" descr="设计文件审查咨询合同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设计文件审查咨询合同3"/>
                    <pic:cNvPicPr>
                      <a:picLocks noChangeAspect="1"/>
                    </pic:cNvPicPr>
                  </pic:nvPicPr>
                  <pic:blipFill>
                    <a:blip r:embed="rId40"/>
                    <a:stretch>
                      <a:fillRect/>
                    </a:stretch>
                  </pic:blipFill>
                  <pic:spPr>
                    <a:xfrm rot="5400000">
                      <a:off x="0" y="0"/>
                      <a:ext cx="6877685" cy="5158105"/>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r>
        <w:rPr>
          <w:rFonts w:hint="eastAsia" w:ascii="宋体" w:hAnsi="宋体" w:eastAsia="宋体" w:cs="宋体"/>
          <w:b/>
          <w:sz w:val="28"/>
          <w:szCs w:val="28"/>
          <w:lang w:val="en-US" w:eastAsia="zh-CN"/>
        </w:rPr>
        <w:drawing>
          <wp:inline distT="0" distB="0" distL="114300" distR="114300">
            <wp:extent cx="6967220" cy="5225415"/>
            <wp:effectExtent l="0" t="0" r="13335" b="5080"/>
            <wp:docPr id="36" name="图片 36" descr="设计文件审查咨询合同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设计文件审查咨询合同4"/>
                    <pic:cNvPicPr>
                      <a:picLocks noChangeAspect="1"/>
                    </pic:cNvPicPr>
                  </pic:nvPicPr>
                  <pic:blipFill>
                    <a:blip r:embed="rId41"/>
                    <a:stretch>
                      <a:fillRect/>
                    </a:stretch>
                  </pic:blipFill>
                  <pic:spPr>
                    <a:xfrm rot="5400000">
                      <a:off x="0" y="0"/>
                      <a:ext cx="6967220" cy="5225415"/>
                    </a:xfrm>
                    <a:prstGeom prst="rect">
                      <a:avLst/>
                    </a:prstGeom>
                  </pic:spPr>
                </pic:pic>
              </a:graphicData>
            </a:graphic>
          </wp:inline>
        </w:drawing>
      </w:r>
      <w:r>
        <w:rPr>
          <w:rFonts w:hint="eastAsia" w:ascii="宋体" w:hAnsi="宋体" w:eastAsia="宋体" w:cs="宋体"/>
          <w:b/>
          <w:sz w:val="28"/>
          <w:szCs w:val="28"/>
          <w:lang w:val="en-US" w:eastAsia="zh-CN"/>
        </w:rPr>
        <w:drawing>
          <wp:inline distT="0" distB="0" distL="114300" distR="114300">
            <wp:extent cx="6846570" cy="5134610"/>
            <wp:effectExtent l="0" t="0" r="8890" b="11430"/>
            <wp:docPr id="37" name="图片 37" descr="设计文件审查咨询合同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设计文件审查咨询合同5"/>
                    <pic:cNvPicPr>
                      <a:picLocks noChangeAspect="1"/>
                    </pic:cNvPicPr>
                  </pic:nvPicPr>
                  <pic:blipFill>
                    <a:blip r:embed="rId42"/>
                    <a:stretch>
                      <a:fillRect/>
                    </a:stretch>
                  </pic:blipFill>
                  <pic:spPr>
                    <a:xfrm rot="5400000">
                      <a:off x="0" y="0"/>
                      <a:ext cx="6846570" cy="513461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r>
        <w:rPr>
          <w:rFonts w:hint="eastAsia" w:ascii="宋体" w:hAnsi="宋体" w:eastAsia="宋体" w:cs="宋体"/>
          <w:b/>
          <w:sz w:val="28"/>
          <w:szCs w:val="28"/>
          <w:lang w:val="en-US" w:eastAsia="zh-CN"/>
        </w:rPr>
        <w:drawing>
          <wp:inline distT="0" distB="0" distL="114300" distR="114300">
            <wp:extent cx="6557010" cy="4918075"/>
            <wp:effectExtent l="0" t="0" r="15875" b="15240"/>
            <wp:docPr id="38" name="图片 38" descr="设计文件审查咨询合同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设计文件审查咨询合同6"/>
                    <pic:cNvPicPr>
                      <a:picLocks noChangeAspect="1"/>
                    </pic:cNvPicPr>
                  </pic:nvPicPr>
                  <pic:blipFill>
                    <a:blip r:embed="rId43"/>
                    <a:stretch>
                      <a:fillRect/>
                    </a:stretch>
                  </pic:blipFill>
                  <pic:spPr>
                    <a:xfrm rot="5400000">
                      <a:off x="0" y="0"/>
                      <a:ext cx="6557010" cy="4918075"/>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r>
        <w:rPr>
          <w:rFonts w:hint="eastAsia" w:ascii="宋体" w:hAnsi="宋体" w:eastAsia="宋体" w:cs="宋体"/>
          <w:b/>
          <w:sz w:val="28"/>
          <w:szCs w:val="28"/>
          <w:lang w:val="en-US" w:eastAsia="zh-CN"/>
        </w:rPr>
        <w:drawing>
          <wp:inline distT="0" distB="0" distL="114300" distR="114300">
            <wp:extent cx="5031105" cy="6708140"/>
            <wp:effectExtent l="0" t="0" r="17145" b="16510"/>
            <wp:docPr id="40" name="图片 40" descr="招标代理合同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招标代理合同1"/>
                    <pic:cNvPicPr>
                      <a:picLocks noChangeAspect="1"/>
                    </pic:cNvPicPr>
                  </pic:nvPicPr>
                  <pic:blipFill>
                    <a:blip r:embed="rId44"/>
                    <a:stretch>
                      <a:fillRect/>
                    </a:stretch>
                  </pic:blipFill>
                  <pic:spPr>
                    <a:xfrm>
                      <a:off x="0" y="0"/>
                      <a:ext cx="5031105" cy="670814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r>
        <w:rPr>
          <w:rFonts w:hint="eastAsia" w:ascii="宋体" w:hAnsi="宋体" w:eastAsia="宋体" w:cs="宋体"/>
          <w:b/>
          <w:sz w:val="28"/>
          <w:szCs w:val="28"/>
          <w:lang w:val="en-US" w:eastAsia="zh-CN"/>
        </w:rPr>
        <w:drawing>
          <wp:inline distT="0" distB="0" distL="114300" distR="114300">
            <wp:extent cx="5031105" cy="6708140"/>
            <wp:effectExtent l="0" t="0" r="17145" b="16510"/>
            <wp:docPr id="41" name="图片 41" descr="招标代理合同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招标代理合同2"/>
                    <pic:cNvPicPr>
                      <a:picLocks noChangeAspect="1"/>
                    </pic:cNvPicPr>
                  </pic:nvPicPr>
                  <pic:blipFill>
                    <a:blip r:embed="rId45"/>
                    <a:stretch>
                      <a:fillRect/>
                    </a:stretch>
                  </pic:blipFill>
                  <pic:spPr>
                    <a:xfrm>
                      <a:off x="0" y="0"/>
                      <a:ext cx="5031105" cy="670814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r>
        <w:rPr>
          <w:rFonts w:hint="eastAsia" w:ascii="宋体" w:hAnsi="宋体" w:eastAsia="宋体" w:cs="宋体"/>
          <w:b/>
          <w:sz w:val="28"/>
          <w:szCs w:val="28"/>
          <w:lang w:val="en-US" w:eastAsia="zh-CN"/>
        </w:rPr>
        <w:drawing>
          <wp:inline distT="0" distB="0" distL="114300" distR="114300">
            <wp:extent cx="5031105" cy="6708140"/>
            <wp:effectExtent l="0" t="0" r="17145" b="16510"/>
            <wp:docPr id="42" name="图片 42" descr="房屋拆除合同卫国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房屋拆除合同卫国1"/>
                    <pic:cNvPicPr>
                      <a:picLocks noChangeAspect="1"/>
                    </pic:cNvPicPr>
                  </pic:nvPicPr>
                  <pic:blipFill>
                    <a:blip r:embed="rId46"/>
                    <a:stretch>
                      <a:fillRect/>
                    </a:stretch>
                  </pic:blipFill>
                  <pic:spPr>
                    <a:xfrm>
                      <a:off x="0" y="0"/>
                      <a:ext cx="5031105" cy="670814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r>
        <w:rPr>
          <w:rFonts w:hint="eastAsia" w:ascii="宋体" w:hAnsi="宋体" w:eastAsia="宋体" w:cs="宋体"/>
          <w:b/>
          <w:sz w:val="28"/>
          <w:szCs w:val="28"/>
          <w:lang w:val="en-US" w:eastAsia="zh-CN"/>
        </w:rPr>
        <w:drawing>
          <wp:inline distT="0" distB="0" distL="114300" distR="114300">
            <wp:extent cx="5031105" cy="6708140"/>
            <wp:effectExtent l="0" t="0" r="17145" b="16510"/>
            <wp:docPr id="43" name="图片 43" descr="房屋拆除合同卫国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房屋拆除合同卫国2"/>
                    <pic:cNvPicPr>
                      <a:picLocks noChangeAspect="1"/>
                    </pic:cNvPicPr>
                  </pic:nvPicPr>
                  <pic:blipFill>
                    <a:blip r:embed="rId47"/>
                    <a:stretch>
                      <a:fillRect/>
                    </a:stretch>
                  </pic:blipFill>
                  <pic:spPr>
                    <a:xfrm>
                      <a:off x="0" y="0"/>
                      <a:ext cx="5031105" cy="670814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r>
        <w:rPr>
          <w:rFonts w:hint="eastAsia" w:ascii="宋体" w:hAnsi="宋体" w:eastAsia="宋体" w:cs="宋体"/>
          <w:b/>
          <w:sz w:val="28"/>
          <w:szCs w:val="28"/>
          <w:lang w:val="en-US" w:eastAsia="zh-CN"/>
        </w:rPr>
        <w:drawing>
          <wp:inline distT="0" distB="0" distL="114300" distR="114300">
            <wp:extent cx="5031105" cy="6708140"/>
            <wp:effectExtent l="0" t="0" r="17145" b="16510"/>
            <wp:docPr id="44" name="图片 44" descr="房屋拆除合同卫国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房屋拆除合同卫国3"/>
                    <pic:cNvPicPr>
                      <a:picLocks noChangeAspect="1"/>
                    </pic:cNvPicPr>
                  </pic:nvPicPr>
                  <pic:blipFill>
                    <a:blip r:embed="rId48"/>
                    <a:stretch>
                      <a:fillRect/>
                    </a:stretch>
                  </pic:blipFill>
                  <pic:spPr>
                    <a:xfrm>
                      <a:off x="0" y="0"/>
                      <a:ext cx="5031105" cy="670814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r>
        <w:rPr>
          <w:rFonts w:hint="eastAsia" w:ascii="宋体" w:hAnsi="宋体" w:eastAsia="宋体" w:cs="宋体"/>
          <w:b/>
          <w:sz w:val="28"/>
          <w:szCs w:val="28"/>
          <w:lang w:val="en-US" w:eastAsia="zh-CN"/>
        </w:rPr>
        <w:drawing>
          <wp:inline distT="0" distB="0" distL="114300" distR="114300">
            <wp:extent cx="5031105" cy="6708140"/>
            <wp:effectExtent l="0" t="0" r="17145" b="16510"/>
            <wp:docPr id="45" name="图片 45" descr="房屋拆除合同卫国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房屋拆除合同卫国4"/>
                    <pic:cNvPicPr>
                      <a:picLocks noChangeAspect="1"/>
                    </pic:cNvPicPr>
                  </pic:nvPicPr>
                  <pic:blipFill>
                    <a:blip r:embed="rId49"/>
                    <a:stretch>
                      <a:fillRect/>
                    </a:stretch>
                  </pic:blipFill>
                  <pic:spPr>
                    <a:xfrm>
                      <a:off x="0" y="0"/>
                      <a:ext cx="5031105" cy="670814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r>
        <w:rPr>
          <w:rFonts w:hint="eastAsia" w:ascii="宋体" w:hAnsi="宋体" w:eastAsia="宋体" w:cs="宋体"/>
          <w:b/>
          <w:sz w:val="28"/>
          <w:szCs w:val="28"/>
          <w:lang w:val="en-US" w:eastAsia="zh-CN"/>
        </w:rPr>
        <w:drawing>
          <wp:inline distT="0" distB="0" distL="114300" distR="114300">
            <wp:extent cx="5031105" cy="6708140"/>
            <wp:effectExtent l="0" t="0" r="17145" b="16510"/>
            <wp:docPr id="46" name="图片 46" descr="房屋拆除合同兴汉恒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房屋拆除合同兴汉恒1"/>
                    <pic:cNvPicPr>
                      <a:picLocks noChangeAspect="1"/>
                    </pic:cNvPicPr>
                  </pic:nvPicPr>
                  <pic:blipFill>
                    <a:blip r:embed="rId50"/>
                    <a:stretch>
                      <a:fillRect/>
                    </a:stretch>
                  </pic:blipFill>
                  <pic:spPr>
                    <a:xfrm>
                      <a:off x="0" y="0"/>
                      <a:ext cx="5031105" cy="670814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r>
        <w:rPr>
          <w:rFonts w:hint="eastAsia" w:ascii="宋体" w:hAnsi="宋体" w:eastAsia="宋体" w:cs="宋体"/>
          <w:b/>
          <w:sz w:val="28"/>
          <w:szCs w:val="28"/>
          <w:lang w:val="en-US" w:eastAsia="zh-CN"/>
        </w:rPr>
        <w:drawing>
          <wp:inline distT="0" distB="0" distL="114300" distR="114300">
            <wp:extent cx="5031105" cy="6708140"/>
            <wp:effectExtent l="0" t="0" r="17145" b="16510"/>
            <wp:docPr id="47" name="图片 47" descr="房屋拆除合同兴汉恒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房屋拆除合同兴汉恒2"/>
                    <pic:cNvPicPr>
                      <a:picLocks noChangeAspect="1"/>
                    </pic:cNvPicPr>
                  </pic:nvPicPr>
                  <pic:blipFill>
                    <a:blip r:embed="rId51"/>
                    <a:stretch>
                      <a:fillRect/>
                    </a:stretch>
                  </pic:blipFill>
                  <pic:spPr>
                    <a:xfrm>
                      <a:off x="0" y="0"/>
                      <a:ext cx="5031105" cy="670814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r>
        <w:rPr>
          <w:rFonts w:hint="eastAsia" w:ascii="宋体" w:hAnsi="宋体" w:eastAsia="宋体" w:cs="宋体"/>
          <w:b/>
          <w:sz w:val="28"/>
          <w:szCs w:val="28"/>
          <w:lang w:val="en-US" w:eastAsia="zh-CN"/>
        </w:rPr>
        <w:drawing>
          <wp:inline distT="0" distB="0" distL="114300" distR="114300">
            <wp:extent cx="5031105" cy="6708140"/>
            <wp:effectExtent l="0" t="0" r="17145" b="16510"/>
            <wp:docPr id="48" name="图片 48" descr="房屋拆除合同兴汉恒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房屋拆除合同兴汉恒3"/>
                    <pic:cNvPicPr>
                      <a:picLocks noChangeAspect="1"/>
                    </pic:cNvPicPr>
                  </pic:nvPicPr>
                  <pic:blipFill>
                    <a:blip r:embed="rId52"/>
                    <a:stretch>
                      <a:fillRect/>
                    </a:stretch>
                  </pic:blipFill>
                  <pic:spPr>
                    <a:xfrm>
                      <a:off x="0" y="0"/>
                      <a:ext cx="5031105" cy="670814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r>
        <w:rPr>
          <w:rFonts w:hint="eastAsia" w:ascii="宋体" w:hAnsi="宋体" w:eastAsia="宋体" w:cs="宋体"/>
          <w:b/>
          <w:sz w:val="28"/>
          <w:szCs w:val="28"/>
          <w:lang w:val="en-US" w:eastAsia="zh-CN"/>
        </w:rPr>
        <w:drawing>
          <wp:inline distT="0" distB="0" distL="114300" distR="114300">
            <wp:extent cx="5031105" cy="6708140"/>
            <wp:effectExtent l="0" t="0" r="17145" b="16510"/>
            <wp:docPr id="49" name="图片 49" descr="房屋拆除合同兴汉恒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房屋拆除合同兴汉恒4"/>
                    <pic:cNvPicPr>
                      <a:picLocks noChangeAspect="1"/>
                    </pic:cNvPicPr>
                  </pic:nvPicPr>
                  <pic:blipFill>
                    <a:blip r:embed="rId53"/>
                    <a:stretch>
                      <a:fillRect/>
                    </a:stretch>
                  </pic:blipFill>
                  <pic:spPr>
                    <a:xfrm>
                      <a:off x="0" y="0"/>
                      <a:ext cx="5031105" cy="670814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r>
        <w:rPr>
          <w:rFonts w:hint="eastAsia" w:ascii="宋体" w:hAnsi="宋体" w:eastAsia="宋体" w:cs="宋体"/>
          <w:b/>
          <w:sz w:val="28"/>
          <w:szCs w:val="28"/>
          <w:lang w:val="en-US" w:eastAsia="zh-CN"/>
        </w:rPr>
        <w:drawing>
          <wp:inline distT="0" distB="0" distL="114300" distR="114300">
            <wp:extent cx="5031105" cy="6708140"/>
            <wp:effectExtent l="0" t="0" r="17145" b="16510"/>
            <wp:docPr id="50" name="图片 50" descr="房屋拆除合同兴汉恒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房屋拆除合同兴汉恒5"/>
                    <pic:cNvPicPr>
                      <a:picLocks noChangeAspect="1"/>
                    </pic:cNvPicPr>
                  </pic:nvPicPr>
                  <pic:blipFill>
                    <a:blip r:embed="rId54"/>
                    <a:stretch>
                      <a:fillRect/>
                    </a:stretch>
                  </pic:blipFill>
                  <pic:spPr>
                    <a:xfrm>
                      <a:off x="0" y="0"/>
                      <a:ext cx="5031105" cy="670814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r>
        <w:rPr>
          <w:rFonts w:hint="eastAsia" w:ascii="宋体" w:hAnsi="宋体" w:eastAsia="宋体" w:cs="宋体"/>
          <w:b/>
          <w:sz w:val="28"/>
          <w:szCs w:val="28"/>
          <w:lang w:val="en-US" w:eastAsia="zh-CN"/>
        </w:rPr>
        <w:drawing>
          <wp:inline distT="0" distB="0" distL="114300" distR="114300">
            <wp:extent cx="5031105" cy="6708140"/>
            <wp:effectExtent l="0" t="0" r="17145" b="16510"/>
            <wp:docPr id="51" name="图片 51" descr="房屋拆除合同兴汉恒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房屋拆除合同兴汉恒6"/>
                    <pic:cNvPicPr>
                      <a:picLocks noChangeAspect="1"/>
                    </pic:cNvPicPr>
                  </pic:nvPicPr>
                  <pic:blipFill>
                    <a:blip r:embed="rId55"/>
                    <a:stretch>
                      <a:fillRect/>
                    </a:stretch>
                  </pic:blipFill>
                  <pic:spPr>
                    <a:xfrm>
                      <a:off x="0" y="0"/>
                      <a:ext cx="5031105" cy="670814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r>
        <w:rPr>
          <w:rFonts w:hint="eastAsia" w:ascii="宋体" w:hAnsi="宋体" w:eastAsia="宋体" w:cs="宋体"/>
          <w:b/>
          <w:sz w:val="28"/>
          <w:szCs w:val="28"/>
          <w:lang w:val="en-US" w:eastAsia="zh-CN"/>
        </w:rPr>
        <w:drawing>
          <wp:inline distT="0" distB="0" distL="114300" distR="114300">
            <wp:extent cx="5031105" cy="6708140"/>
            <wp:effectExtent l="0" t="0" r="17145" b="16510"/>
            <wp:docPr id="52" name="图片 52" descr="房屋拆除合同兴汉恒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房屋拆除合同兴汉恒7"/>
                    <pic:cNvPicPr>
                      <a:picLocks noChangeAspect="1"/>
                    </pic:cNvPicPr>
                  </pic:nvPicPr>
                  <pic:blipFill>
                    <a:blip r:embed="rId56"/>
                    <a:stretch>
                      <a:fillRect/>
                    </a:stretch>
                  </pic:blipFill>
                  <pic:spPr>
                    <a:xfrm>
                      <a:off x="0" y="0"/>
                      <a:ext cx="5031105" cy="670814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r>
        <w:rPr>
          <w:rFonts w:hint="eastAsia" w:ascii="宋体" w:hAnsi="宋体" w:eastAsia="宋体" w:cs="宋体"/>
          <w:b/>
          <w:sz w:val="28"/>
          <w:szCs w:val="28"/>
          <w:lang w:val="en-US" w:eastAsia="zh-CN"/>
        </w:rPr>
        <w:drawing>
          <wp:inline distT="0" distB="0" distL="114300" distR="114300">
            <wp:extent cx="5031105" cy="6708140"/>
            <wp:effectExtent l="0" t="0" r="17145" b="16510"/>
            <wp:docPr id="53" name="图片 53" descr="房屋拆除合同兴汉恒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房屋拆除合同兴汉恒8"/>
                    <pic:cNvPicPr>
                      <a:picLocks noChangeAspect="1"/>
                    </pic:cNvPicPr>
                  </pic:nvPicPr>
                  <pic:blipFill>
                    <a:blip r:embed="rId57"/>
                    <a:stretch>
                      <a:fillRect/>
                    </a:stretch>
                  </pic:blipFill>
                  <pic:spPr>
                    <a:xfrm>
                      <a:off x="0" y="0"/>
                      <a:ext cx="5031105" cy="670814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r>
        <w:rPr>
          <w:rFonts w:hint="eastAsia" w:ascii="宋体" w:hAnsi="宋体" w:eastAsia="宋体" w:cs="宋体"/>
          <w:b/>
          <w:sz w:val="28"/>
          <w:szCs w:val="28"/>
          <w:lang w:val="en-US" w:eastAsia="zh-CN"/>
        </w:rPr>
        <w:drawing>
          <wp:inline distT="0" distB="0" distL="114300" distR="114300">
            <wp:extent cx="5031105" cy="6708140"/>
            <wp:effectExtent l="0" t="0" r="17145" b="16510"/>
            <wp:docPr id="54" name="图片 54" descr="招标控制价及工程清单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招标控制价及工程清单1"/>
                    <pic:cNvPicPr>
                      <a:picLocks noChangeAspect="1"/>
                    </pic:cNvPicPr>
                  </pic:nvPicPr>
                  <pic:blipFill>
                    <a:blip r:embed="rId58"/>
                    <a:stretch>
                      <a:fillRect/>
                    </a:stretch>
                  </pic:blipFill>
                  <pic:spPr>
                    <a:xfrm>
                      <a:off x="0" y="0"/>
                      <a:ext cx="5031105" cy="670814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r>
        <w:rPr>
          <w:rFonts w:hint="eastAsia" w:ascii="宋体" w:hAnsi="宋体" w:eastAsia="宋体" w:cs="宋体"/>
          <w:b/>
          <w:sz w:val="28"/>
          <w:szCs w:val="28"/>
          <w:lang w:val="en-US" w:eastAsia="zh-CN"/>
        </w:rPr>
        <w:drawing>
          <wp:inline distT="0" distB="0" distL="114300" distR="114300">
            <wp:extent cx="5031105" cy="6708140"/>
            <wp:effectExtent l="0" t="0" r="17145" b="16510"/>
            <wp:docPr id="55" name="图片 55" descr="招标控制价及工程清单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招标控制价及工程清单2"/>
                    <pic:cNvPicPr>
                      <a:picLocks noChangeAspect="1"/>
                    </pic:cNvPicPr>
                  </pic:nvPicPr>
                  <pic:blipFill>
                    <a:blip r:embed="rId59"/>
                    <a:stretch>
                      <a:fillRect/>
                    </a:stretch>
                  </pic:blipFill>
                  <pic:spPr>
                    <a:xfrm>
                      <a:off x="0" y="0"/>
                      <a:ext cx="5031105" cy="670814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r>
        <w:rPr>
          <w:rFonts w:hint="eastAsia" w:ascii="宋体" w:hAnsi="宋体" w:eastAsia="宋体" w:cs="宋体"/>
          <w:b/>
          <w:sz w:val="28"/>
          <w:szCs w:val="28"/>
          <w:lang w:val="en-US" w:eastAsia="zh-CN"/>
        </w:rPr>
        <w:drawing>
          <wp:inline distT="0" distB="0" distL="114300" distR="114300">
            <wp:extent cx="5031105" cy="6708140"/>
            <wp:effectExtent l="0" t="0" r="17145" b="16510"/>
            <wp:docPr id="56" name="图片 56" descr="招标控制价及工程清单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招标控制价及工程清单3"/>
                    <pic:cNvPicPr>
                      <a:picLocks noChangeAspect="1"/>
                    </pic:cNvPicPr>
                  </pic:nvPicPr>
                  <pic:blipFill>
                    <a:blip r:embed="rId60"/>
                    <a:stretch>
                      <a:fillRect/>
                    </a:stretch>
                  </pic:blipFill>
                  <pic:spPr>
                    <a:xfrm>
                      <a:off x="0" y="0"/>
                      <a:ext cx="5031105" cy="670814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r>
        <w:rPr>
          <w:rFonts w:hint="eastAsia" w:ascii="宋体" w:hAnsi="宋体" w:eastAsia="宋体" w:cs="宋体"/>
          <w:b/>
          <w:sz w:val="28"/>
          <w:szCs w:val="28"/>
          <w:lang w:val="en-US" w:eastAsia="zh-CN"/>
        </w:rPr>
        <w:drawing>
          <wp:inline distT="0" distB="0" distL="114300" distR="114300">
            <wp:extent cx="6710045" cy="5033010"/>
            <wp:effectExtent l="0" t="0" r="15240" b="14605"/>
            <wp:docPr id="57" name="图片 57" descr="招标控制价及工程清单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招标控制价及工程清单4"/>
                    <pic:cNvPicPr>
                      <a:picLocks noChangeAspect="1"/>
                    </pic:cNvPicPr>
                  </pic:nvPicPr>
                  <pic:blipFill>
                    <a:blip r:embed="rId61"/>
                    <a:stretch>
                      <a:fillRect/>
                    </a:stretch>
                  </pic:blipFill>
                  <pic:spPr>
                    <a:xfrm rot="5400000">
                      <a:off x="0" y="0"/>
                      <a:ext cx="6710045" cy="503301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r>
        <w:rPr>
          <w:rFonts w:hint="eastAsia" w:ascii="宋体" w:hAnsi="宋体" w:eastAsia="宋体" w:cs="宋体"/>
          <w:b/>
          <w:sz w:val="28"/>
          <w:szCs w:val="28"/>
          <w:lang w:val="en-US" w:eastAsia="zh-CN"/>
        </w:rPr>
        <w:drawing>
          <wp:inline distT="0" distB="0" distL="114300" distR="114300">
            <wp:extent cx="6993255" cy="5244465"/>
            <wp:effectExtent l="0" t="0" r="13335" b="17145"/>
            <wp:docPr id="59" name="图片 59" descr="造价咨询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造价咨询1"/>
                    <pic:cNvPicPr>
                      <a:picLocks noChangeAspect="1"/>
                    </pic:cNvPicPr>
                  </pic:nvPicPr>
                  <pic:blipFill>
                    <a:blip r:embed="rId62"/>
                    <a:stretch>
                      <a:fillRect/>
                    </a:stretch>
                  </pic:blipFill>
                  <pic:spPr>
                    <a:xfrm rot="5400000">
                      <a:off x="0" y="0"/>
                      <a:ext cx="6993255" cy="5244465"/>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r>
        <w:rPr>
          <w:rFonts w:hint="eastAsia" w:ascii="宋体" w:hAnsi="宋体" w:eastAsia="宋体" w:cs="宋体"/>
          <w:b/>
          <w:sz w:val="28"/>
          <w:szCs w:val="28"/>
          <w:lang w:val="en-US" w:eastAsia="zh-CN"/>
        </w:rPr>
        <w:drawing>
          <wp:inline distT="0" distB="0" distL="114300" distR="114300">
            <wp:extent cx="5990590" cy="4493260"/>
            <wp:effectExtent l="0" t="0" r="2540" b="10160"/>
            <wp:docPr id="60" name="图片 60" descr="造价咨询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造价咨询2"/>
                    <pic:cNvPicPr>
                      <a:picLocks noChangeAspect="1"/>
                    </pic:cNvPicPr>
                  </pic:nvPicPr>
                  <pic:blipFill>
                    <a:blip r:embed="rId63"/>
                    <a:stretch>
                      <a:fillRect/>
                    </a:stretch>
                  </pic:blipFill>
                  <pic:spPr>
                    <a:xfrm rot="16200000">
                      <a:off x="0" y="0"/>
                      <a:ext cx="5990590" cy="449326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r>
        <w:rPr>
          <w:rFonts w:hint="eastAsia" w:ascii="宋体" w:hAnsi="宋体" w:eastAsia="宋体" w:cs="宋体"/>
          <w:b/>
          <w:sz w:val="28"/>
          <w:szCs w:val="28"/>
          <w:lang w:val="en-US" w:eastAsia="zh-CN"/>
        </w:rPr>
        <w:drawing>
          <wp:inline distT="0" distB="0" distL="114300" distR="114300">
            <wp:extent cx="5373370" cy="7165340"/>
            <wp:effectExtent l="0" t="0" r="17780" b="16510"/>
            <wp:docPr id="61" name="图片 61" descr="造价咨询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造价咨询3"/>
                    <pic:cNvPicPr>
                      <a:picLocks noChangeAspect="1"/>
                    </pic:cNvPicPr>
                  </pic:nvPicPr>
                  <pic:blipFill>
                    <a:blip r:embed="rId64"/>
                    <a:stretch>
                      <a:fillRect/>
                    </a:stretch>
                  </pic:blipFill>
                  <pic:spPr>
                    <a:xfrm>
                      <a:off x="0" y="0"/>
                      <a:ext cx="5373370" cy="716534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eastAsia" w:ascii="宋体" w:hAnsi="宋体" w:eastAsia="宋体" w:cs="宋体"/>
          <w:b/>
          <w:sz w:val="28"/>
          <w:szCs w:val="28"/>
          <w:lang w:val="en-US" w:eastAsia="zh-CN"/>
        </w:rPr>
        <w:t>3、水土保持方案、环境影响、洪水影响</w:t>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758815" cy="7679055"/>
            <wp:effectExtent l="0" t="0" r="13335" b="17145"/>
            <wp:docPr id="2" name="图片 2" descr="水土保持方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水土保持方案1"/>
                    <pic:cNvPicPr>
                      <a:picLocks noChangeAspect="1"/>
                    </pic:cNvPicPr>
                  </pic:nvPicPr>
                  <pic:blipFill>
                    <a:blip r:embed="rId65"/>
                    <a:stretch>
                      <a:fillRect/>
                    </a:stretch>
                  </pic:blipFill>
                  <pic:spPr>
                    <a:xfrm>
                      <a:off x="0" y="0"/>
                      <a:ext cx="5758815" cy="7679055"/>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593080" cy="7457440"/>
            <wp:effectExtent l="0" t="0" r="7620" b="10160"/>
            <wp:docPr id="21" name="图片 21" descr="水土保持方案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水土保持方案2"/>
                    <pic:cNvPicPr>
                      <a:picLocks noChangeAspect="1"/>
                    </pic:cNvPicPr>
                  </pic:nvPicPr>
                  <pic:blipFill>
                    <a:blip r:embed="rId66"/>
                    <a:stretch>
                      <a:fillRect/>
                    </a:stretch>
                  </pic:blipFill>
                  <pic:spPr>
                    <a:xfrm>
                      <a:off x="0" y="0"/>
                      <a:ext cx="5593080" cy="7457440"/>
                    </a:xfrm>
                    <a:prstGeom prst="rect">
                      <a:avLst/>
                    </a:prstGeom>
                  </pic:spPr>
                </pic:pic>
              </a:graphicData>
            </a:graphic>
          </wp:inline>
        </w:drawing>
      </w:r>
      <w:r>
        <w:rPr>
          <w:rFonts w:hint="default" w:ascii="宋体" w:hAnsi="宋体" w:eastAsia="宋体" w:cs="宋体"/>
          <w:b/>
          <w:sz w:val="28"/>
          <w:szCs w:val="28"/>
          <w:lang w:val="en-US" w:eastAsia="zh-CN"/>
        </w:rPr>
        <w:drawing>
          <wp:inline distT="0" distB="0" distL="114300" distR="114300">
            <wp:extent cx="5713095" cy="7617460"/>
            <wp:effectExtent l="0" t="0" r="1905" b="2540"/>
            <wp:docPr id="22" name="图片 22" descr="水土保持方案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水土保持方案3"/>
                    <pic:cNvPicPr>
                      <a:picLocks noChangeAspect="1"/>
                    </pic:cNvPicPr>
                  </pic:nvPicPr>
                  <pic:blipFill>
                    <a:blip r:embed="rId67"/>
                    <a:stretch>
                      <a:fillRect/>
                    </a:stretch>
                  </pic:blipFill>
                  <pic:spPr>
                    <a:xfrm>
                      <a:off x="0" y="0"/>
                      <a:ext cx="5713095" cy="7617460"/>
                    </a:xfrm>
                    <a:prstGeom prst="rect">
                      <a:avLst/>
                    </a:prstGeom>
                  </pic:spPr>
                </pic:pic>
              </a:graphicData>
            </a:graphic>
          </wp:inline>
        </w:drawing>
      </w:r>
      <w:r>
        <w:rPr>
          <w:rFonts w:hint="default" w:ascii="宋体" w:hAnsi="宋体" w:eastAsia="宋体" w:cs="宋体"/>
          <w:b/>
          <w:sz w:val="28"/>
          <w:szCs w:val="28"/>
          <w:lang w:val="en-US" w:eastAsia="zh-CN"/>
        </w:rPr>
        <w:drawing>
          <wp:inline distT="0" distB="0" distL="114300" distR="114300">
            <wp:extent cx="5868670" cy="7828915"/>
            <wp:effectExtent l="0" t="0" r="17780" b="635"/>
            <wp:docPr id="23" name="图片 23" descr="水土保持方案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水土保持方案4"/>
                    <pic:cNvPicPr>
                      <a:picLocks noChangeAspect="1"/>
                    </pic:cNvPicPr>
                  </pic:nvPicPr>
                  <pic:blipFill>
                    <a:blip r:embed="rId68"/>
                    <a:stretch>
                      <a:fillRect/>
                    </a:stretch>
                  </pic:blipFill>
                  <pic:spPr>
                    <a:xfrm>
                      <a:off x="0" y="0"/>
                      <a:ext cx="5868670" cy="7828915"/>
                    </a:xfrm>
                    <a:prstGeom prst="rect">
                      <a:avLst/>
                    </a:prstGeom>
                  </pic:spPr>
                </pic:pic>
              </a:graphicData>
            </a:graphic>
          </wp:inline>
        </w:drawing>
      </w:r>
      <w:r>
        <w:rPr>
          <w:rFonts w:hint="default" w:ascii="宋体" w:hAnsi="宋体" w:eastAsia="宋体" w:cs="宋体"/>
          <w:b/>
          <w:sz w:val="28"/>
          <w:szCs w:val="28"/>
          <w:lang w:val="en-US" w:eastAsia="zh-CN"/>
        </w:rPr>
        <w:drawing>
          <wp:inline distT="0" distB="0" distL="114300" distR="114300">
            <wp:extent cx="5773420" cy="7701915"/>
            <wp:effectExtent l="0" t="0" r="17780" b="13335"/>
            <wp:docPr id="24" name="图片 24" descr="水土保持方案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水土保持方案5"/>
                    <pic:cNvPicPr>
                      <a:picLocks noChangeAspect="1"/>
                    </pic:cNvPicPr>
                  </pic:nvPicPr>
                  <pic:blipFill>
                    <a:blip r:embed="rId69"/>
                    <a:stretch>
                      <a:fillRect/>
                    </a:stretch>
                  </pic:blipFill>
                  <pic:spPr>
                    <a:xfrm>
                      <a:off x="0" y="0"/>
                      <a:ext cx="5773420" cy="7701915"/>
                    </a:xfrm>
                    <a:prstGeom prst="rect">
                      <a:avLst/>
                    </a:prstGeom>
                  </pic:spPr>
                </pic:pic>
              </a:graphicData>
            </a:graphic>
          </wp:inline>
        </w:drawing>
      </w:r>
      <w:r>
        <w:rPr>
          <w:rFonts w:hint="default" w:ascii="宋体" w:hAnsi="宋体" w:eastAsia="宋体" w:cs="宋体"/>
          <w:b/>
          <w:sz w:val="28"/>
          <w:szCs w:val="28"/>
          <w:lang w:val="en-US" w:eastAsia="zh-CN"/>
        </w:rPr>
        <w:drawing>
          <wp:inline distT="0" distB="0" distL="114300" distR="114300">
            <wp:extent cx="5811520" cy="7752715"/>
            <wp:effectExtent l="0" t="0" r="17780" b="635"/>
            <wp:docPr id="25" name="图片 25" descr="水土保持方案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水土保持方案6"/>
                    <pic:cNvPicPr>
                      <a:picLocks noChangeAspect="1"/>
                    </pic:cNvPicPr>
                  </pic:nvPicPr>
                  <pic:blipFill>
                    <a:blip r:embed="rId70"/>
                    <a:stretch>
                      <a:fillRect/>
                    </a:stretch>
                  </pic:blipFill>
                  <pic:spPr>
                    <a:xfrm>
                      <a:off x="0" y="0"/>
                      <a:ext cx="5811520" cy="7752715"/>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040630" cy="6724015"/>
            <wp:effectExtent l="0" t="0" r="7620" b="635"/>
            <wp:docPr id="62" name="图片 62" descr="洪水影响评价服务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洪水影响评价服务1"/>
                    <pic:cNvPicPr>
                      <a:picLocks noChangeAspect="1"/>
                    </pic:cNvPicPr>
                  </pic:nvPicPr>
                  <pic:blipFill>
                    <a:blip r:embed="rId71"/>
                    <a:stretch>
                      <a:fillRect/>
                    </a:stretch>
                  </pic:blipFill>
                  <pic:spPr>
                    <a:xfrm>
                      <a:off x="0" y="0"/>
                      <a:ext cx="5040630" cy="6724015"/>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031105" cy="6708140"/>
            <wp:effectExtent l="0" t="0" r="17145" b="16510"/>
            <wp:docPr id="63" name="图片 63" descr="洪水影响评价服务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洪水影响评价服务2"/>
                    <pic:cNvPicPr>
                      <a:picLocks noChangeAspect="1"/>
                    </pic:cNvPicPr>
                  </pic:nvPicPr>
                  <pic:blipFill>
                    <a:blip r:embed="rId72"/>
                    <a:stretch>
                      <a:fillRect/>
                    </a:stretch>
                  </pic:blipFill>
                  <pic:spPr>
                    <a:xfrm>
                      <a:off x="0" y="0"/>
                      <a:ext cx="5031105" cy="670814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031105" cy="6708140"/>
            <wp:effectExtent l="0" t="0" r="17145" b="16510"/>
            <wp:docPr id="64" name="图片 64" descr="洪水影响评价服务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洪水影响评价服务3"/>
                    <pic:cNvPicPr>
                      <a:picLocks noChangeAspect="1"/>
                    </pic:cNvPicPr>
                  </pic:nvPicPr>
                  <pic:blipFill>
                    <a:blip r:embed="rId73"/>
                    <a:stretch>
                      <a:fillRect/>
                    </a:stretch>
                  </pic:blipFill>
                  <pic:spPr>
                    <a:xfrm>
                      <a:off x="0" y="0"/>
                      <a:ext cx="5031105" cy="670814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031105" cy="6708140"/>
            <wp:effectExtent l="0" t="0" r="17145" b="16510"/>
            <wp:docPr id="65" name="图片 65" descr="洪水影响评价服务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洪水影响评价服务4"/>
                    <pic:cNvPicPr>
                      <a:picLocks noChangeAspect="1"/>
                    </pic:cNvPicPr>
                  </pic:nvPicPr>
                  <pic:blipFill>
                    <a:blip r:embed="rId74"/>
                    <a:stretch>
                      <a:fillRect/>
                    </a:stretch>
                  </pic:blipFill>
                  <pic:spPr>
                    <a:xfrm>
                      <a:off x="0" y="0"/>
                      <a:ext cx="5031105" cy="670814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031105" cy="6708140"/>
            <wp:effectExtent l="0" t="0" r="17145" b="16510"/>
            <wp:docPr id="66" name="图片 66" descr="洪水影响评价服务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洪水影响评价服务5"/>
                    <pic:cNvPicPr>
                      <a:picLocks noChangeAspect="1"/>
                    </pic:cNvPicPr>
                  </pic:nvPicPr>
                  <pic:blipFill>
                    <a:blip r:embed="rId75"/>
                    <a:stretch>
                      <a:fillRect/>
                    </a:stretch>
                  </pic:blipFill>
                  <pic:spPr>
                    <a:xfrm>
                      <a:off x="0" y="0"/>
                      <a:ext cx="5031105" cy="670814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031105" cy="6708140"/>
            <wp:effectExtent l="0" t="0" r="17145" b="16510"/>
            <wp:docPr id="67" name="图片 67" descr="洪水影响评价服务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洪水影响评价服务6"/>
                    <pic:cNvPicPr>
                      <a:picLocks noChangeAspect="1"/>
                    </pic:cNvPicPr>
                  </pic:nvPicPr>
                  <pic:blipFill>
                    <a:blip r:embed="rId76"/>
                    <a:stretch>
                      <a:fillRect/>
                    </a:stretch>
                  </pic:blipFill>
                  <pic:spPr>
                    <a:xfrm>
                      <a:off x="0" y="0"/>
                      <a:ext cx="5031105" cy="670814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031105" cy="6708140"/>
            <wp:effectExtent l="0" t="0" r="17145" b="16510"/>
            <wp:docPr id="68" name="图片 68" descr="洪水影响评价服务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洪水影响评价服务7"/>
                    <pic:cNvPicPr>
                      <a:picLocks noChangeAspect="1"/>
                    </pic:cNvPicPr>
                  </pic:nvPicPr>
                  <pic:blipFill>
                    <a:blip r:embed="rId77"/>
                    <a:stretch>
                      <a:fillRect/>
                    </a:stretch>
                  </pic:blipFill>
                  <pic:spPr>
                    <a:xfrm>
                      <a:off x="0" y="0"/>
                      <a:ext cx="5031105" cy="670814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031105" cy="6708140"/>
            <wp:effectExtent l="0" t="0" r="17145" b="16510"/>
            <wp:docPr id="69" name="图片 69" descr="洪水影响评价服务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洪水影响评价服务8"/>
                    <pic:cNvPicPr>
                      <a:picLocks noChangeAspect="1"/>
                    </pic:cNvPicPr>
                  </pic:nvPicPr>
                  <pic:blipFill>
                    <a:blip r:embed="rId78"/>
                    <a:stretch>
                      <a:fillRect/>
                    </a:stretch>
                  </pic:blipFill>
                  <pic:spPr>
                    <a:xfrm>
                      <a:off x="0" y="0"/>
                      <a:ext cx="5031105" cy="670814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031105" cy="6708140"/>
            <wp:effectExtent l="0" t="0" r="17145" b="16510"/>
            <wp:docPr id="70" name="图片 70" descr="环境影响报告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环境影响报告1"/>
                    <pic:cNvPicPr>
                      <a:picLocks noChangeAspect="1"/>
                    </pic:cNvPicPr>
                  </pic:nvPicPr>
                  <pic:blipFill>
                    <a:blip r:embed="rId79"/>
                    <a:stretch>
                      <a:fillRect/>
                    </a:stretch>
                  </pic:blipFill>
                  <pic:spPr>
                    <a:xfrm>
                      <a:off x="0" y="0"/>
                      <a:ext cx="5031105" cy="670814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031105" cy="6708140"/>
            <wp:effectExtent l="0" t="0" r="17145" b="16510"/>
            <wp:docPr id="71" name="图片 71" descr="环境影响报告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环境影响报告2"/>
                    <pic:cNvPicPr>
                      <a:picLocks noChangeAspect="1"/>
                    </pic:cNvPicPr>
                  </pic:nvPicPr>
                  <pic:blipFill>
                    <a:blip r:embed="rId80"/>
                    <a:stretch>
                      <a:fillRect/>
                    </a:stretch>
                  </pic:blipFill>
                  <pic:spPr>
                    <a:xfrm>
                      <a:off x="0" y="0"/>
                      <a:ext cx="5031105" cy="670814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031105" cy="6708140"/>
            <wp:effectExtent l="0" t="0" r="17145" b="16510"/>
            <wp:docPr id="72" name="图片 72" descr="环境影响报告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环境影响报告3"/>
                    <pic:cNvPicPr>
                      <a:picLocks noChangeAspect="1"/>
                    </pic:cNvPicPr>
                  </pic:nvPicPr>
                  <pic:blipFill>
                    <a:blip r:embed="rId81"/>
                    <a:stretch>
                      <a:fillRect/>
                    </a:stretch>
                  </pic:blipFill>
                  <pic:spPr>
                    <a:xfrm>
                      <a:off x="0" y="0"/>
                      <a:ext cx="5031105" cy="670814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031105" cy="6708140"/>
            <wp:effectExtent l="0" t="0" r="17145" b="16510"/>
            <wp:docPr id="73" name="图片 73" descr="环境影响报告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环境影响报告4"/>
                    <pic:cNvPicPr>
                      <a:picLocks noChangeAspect="1"/>
                    </pic:cNvPicPr>
                  </pic:nvPicPr>
                  <pic:blipFill>
                    <a:blip r:embed="rId82"/>
                    <a:stretch>
                      <a:fillRect/>
                    </a:stretch>
                  </pic:blipFill>
                  <pic:spPr>
                    <a:xfrm>
                      <a:off x="0" y="0"/>
                      <a:ext cx="5031105" cy="670814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031105" cy="6708140"/>
            <wp:effectExtent l="0" t="0" r="17145" b="16510"/>
            <wp:docPr id="74" name="图片 74" descr="环境影响报告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环境影响报告5"/>
                    <pic:cNvPicPr>
                      <a:picLocks noChangeAspect="1"/>
                    </pic:cNvPicPr>
                  </pic:nvPicPr>
                  <pic:blipFill>
                    <a:blip r:embed="rId83"/>
                    <a:stretch>
                      <a:fillRect/>
                    </a:stretch>
                  </pic:blipFill>
                  <pic:spPr>
                    <a:xfrm>
                      <a:off x="0" y="0"/>
                      <a:ext cx="5031105" cy="670814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031105" cy="6708140"/>
            <wp:effectExtent l="0" t="0" r="17145" b="16510"/>
            <wp:docPr id="75" name="图片 75" descr="环境影响报告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环境影响报告6"/>
                    <pic:cNvPicPr>
                      <a:picLocks noChangeAspect="1"/>
                    </pic:cNvPicPr>
                  </pic:nvPicPr>
                  <pic:blipFill>
                    <a:blip r:embed="rId84"/>
                    <a:stretch>
                      <a:fillRect/>
                    </a:stretch>
                  </pic:blipFill>
                  <pic:spPr>
                    <a:xfrm>
                      <a:off x="0" y="0"/>
                      <a:ext cx="5031105" cy="670814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031105" cy="6708140"/>
            <wp:effectExtent l="0" t="0" r="17145" b="16510"/>
            <wp:docPr id="76" name="图片 76" descr="环境影响报告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环境影响报告7"/>
                    <pic:cNvPicPr>
                      <a:picLocks noChangeAspect="1"/>
                    </pic:cNvPicPr>
                  </pic:nvPicPr>
                  <pic:blipFill>
                    <a:blip r:embed="rId85"/>
                    <a:stretch>
                      <a:fillRect/>
                    </a:stretch>
                  </pic:blipFill>
                  <pic:spPr>
                    <a:xfrm>
                      <a:off x="0" y="0"/>
                      <a:ext cx="5031105" cy="670814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6612890" cy="4959350"/>
            <wp:effectExtent l="0" t="0" r="12700" b="16510"/>
            <wp:docPr id="77" name="图片 77" descr="环境影响报告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环境影响报告8"/>
                    <pic:cNvPicPr>
                      <a:picLocks noChangeAspect="1"/>
                    </pic:cNvPicPr>
                  </pic:nvPicPr>
                  <pic:blipFill>
                    <a:blip r:embed="rId86"/>
                    <a:stretch>
                      <a:fillRect/>
                    </a:stretch>
                  </pic:blipFill>
                  <pic:spPr>
                    <a:xfrm rot="16200000">
                      <a:off x="0" y="0"/>
                      <a:ext cx="6612890" cy="495935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031105" cy="6708140"/>
            <wp:effectExtent l="0" t="0" r="17145" b="16510"/>
            <wp:docPr id="78" name="图片 78" descr="环境影响报告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环境影响报告9"/>
                    <pic:cNvPicPr>
                      <a:picLocks noChangeAspect="1"/>
                    </pic:cNvPicPr>
                  </pic:nvPicPr>
                  <pic:blipFill>
                    <a:blip r:embed="rId87"/>
                    <a:stretch>
                      <a:fillRect/>
                    </a:stretch>
                  </pic:blipFill>
                  <pic:spPr>
                    <a:xfrm>
                      <a:off x="0" y="0"/>
                      <a:ext cx="5031105" cy="670814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
          <w:sz w:val="28"/>
          <w:szCs w:val="28"/>
          <w:lang w:val="en-US" w:eastAsia="zh-CN"/>
        </w:rPr>
      </w:pPr>
    </w:p>
    <w:p>
      <w:pPr>
        <w:keepNext w:val="0"/>
        <w:keepLines w:val="0"/>
        <w:pageBreakBefore w:val="0"/>
        <w:numPr>
          <w:ilvl w:val="0"/>
          <w:numId w:val="9"/>
        </w:numPr>
        <w:kinsoku/>
        <w:wordWrap/>
        <w:overflowPunct/>
        <w:topLinePunct w:val="0"/>
        <w:autoSpaceDE/>
        <w:autoSpaceDN/>
        <w:bidi w:val="0"/>
        <w:adjustRightInd/>
        <w:snapToGrid/>
        <w:spacing w:line="240" w:lineRule="auto"/>
        <w:ind w:left="0" w:leftChars="0" w:firstLine="0" w:firstLineChars="0"/>
        <w:textAlignment w:val="auto"/>
        <w:rPr>
          <w:rFonts w:hint="eastAsia" w:ascii="宋体" w:hAnsi="宋体" w:eastAsia="宋体" w:cs="宋体"/>
          <w:b/>
          <w:sz w:val="28"/>
          <w:szCs w:val="28"/>
          <w:lang w:val="en-US" w:eastAsia="zh-CN"/>
        </w:rPr>
      </w:pPr>
      <w:r>
        <w:rPr>
          <w:rFonts w:hint="eastAsia" w:ascii="宋体" w:hAnsi="宋体" w:eastAsia="宋体" w:cs="宋体"/>
          <w:b/>
          <w:sz w:val="28"/>
          <w:szCs w:val="28"/>
          <w:lang w:val="en-US" w:eastAsia="zh-CN"/>
        </w:rPr>
        <w:t>、资金凭证</w:t>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018405" cy="3763645"/>
            <wp:effectExtent l="0" t="0" r="10795" b="8255"/>
            <wp:docPr id="83" name="图片 83" descr="微信图片_20220729103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微信图片_20220729103004"/>
                    <pic:cNvPicPr>
                      <a:picLocks noChangeAspect="1"/>
                    </pic:cNvPicPr>
                  </pic:nvPicPr>
                  <pic:blipFill>
                    <a:blip r:embed="rId88"/>
                    <a:stretch>
                      <a:fillRect/>
                    </a:stretch>
                  </pic:blipFill>
                  <pic:spPr>
                    <a:xfrm>
                      <a:off x="0" y="0"/>
                      <a:ext cx="5018405" cy="3763645"/>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sectPr>
          <w:footerReference r:id="rId10" w:type="default"/>
          <w:pgSz w:w="11906" w:h="16838"/>
          <w:pgMar w:top="2498" w:right="2106" w:bottom="1140" w:left="1820" w:header="851" w:footer="992" w:gutter="0"/>
          <w:pgNumType w:fmt="decimal"/>
          <w:cols w:space="425" w:num="1"/>
          <w:docGrid w:type="lines" w:linePitch="312" w:charSpace="0"/>
        </w:sect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4873625" cy="8190865"/>
            <wp:effectExtent l="0" t="0" r="3175" b="635"/>
            <wp:docPr id="84" name="图片 84" descr="微信图片_2022072910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微信图片_20220729103020"/>
                    <pic:cNvPicPr>
                      <a:picLocks noChangeAspect="1"/>
                    </pic:cNvPicPr>
                  </pic:nvPicPr>
                  <pic:blipFill>
                    <a:blip r:embed="rId89"/>
                    <a:stretch>
                      <a:fillRect/>
                    </a:stretch>
                  </pic:blipFill>
                  <pic:spPr>
                    <a:xfrm>
                      <a:off x="0" y="0"/>
                      <a:ext cx="4873625" cy="8190865"/>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018405" cy="3763645"/>
            <wp:effectExtent l="0" t="0" r="10795" b="8255"/>
            <wp:docPr id="85" name="图片 85" descr="微信图片_2022072910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微信图片_20220729103024"/>
                    <pic:cNvPicPr>
                      <a:picLocks noChangeAspect="1"/>
                    </pic:cNvPicPr>
                  </pic:nvPicPr>
                  <pic:blipFill>
                    <a:blip r:embed="rId90"/>
                    <a:stretch>
                      <a:fillRect/>
                    </a:stretch>
                  </pic:blipFill>
                  <pic:spPr>
                    <a:xfrm>
                      <a:off x="0" y="0"/>
                      <a:ext cx="5018405" cy="3763645"/>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018405" cy="3763645"/>
            <wp:effectExtent l="0" t="0" r="10795" b="8255"/>
            <wp:docPr id="86" name="图片 86" descr="微信图片_20220729103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微信图片_20220729103029"/>
                    <pic:cNvPicPr>
                      <a:picLocks noChangeAspect="1"/>
                    </pic:cNvPicPr>
                  </pic:nvPicPr>
                  <pic:blipFill>
                    <a:blip r:embed="rId91"/>
                    <a:stretch>
                      <a:fillRect/>
                    </a:stretch>
                  </pic:blipFill>
                  <pic:spPr>
                    <a:xfrm>
                      <a:off x="0" y="0"/>
                      <a:ext cx="5018405" cy="3763645"/>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040630" cy="6720840"/>
            <wp:effectExtent l="0" t="0" r="7620" b="3810"/>
            <wp:docPr id="87" name="图片 87" descr="微信图片_20220729103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微信图片_20220729103045"/>
                    <pic:cNvPicPr>
                      <a:picLocks noChangeAspect="1"/>
                    </pic:cNvPicPr>
                  </pic:nvPicPr>
                  <pic:blipFill>
                    <a:blip r:embed="rId92"/>
                    <a:stretch>
                      <a:fillRect/>
                    </a:stretch>
                  </pic:blipFill>
                  <pic:spPr>
                    <a:xfrm>
                      <a:off x="0" y="0"/>
                      <a:ext cx="5040630" cy="672084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031105" cy="6708140"/>
            <wp:effectExtent l="0" t="0" r="17145" b="16510"/>
            <wp:docPr id="88" name="图片 88" descr="微信图片_20220729103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微信图片_20220729103050"/>
                    <pic:cNvPicPr>
                      <a:picLocks noChangeAspect="1"/>
                    </pic:cNvPicPr>
                  </pic:nvPicPr>
                  <pic:blipFill>
                    <a:blip r:embed="rId93"/>
                    <a:stretch>
                      <a:fillRect/>
                    </a:stretch>
                  </pic:blipFill>
                  <pic:spPr>
                    <a:xfrm>
                      <a:off x="0" y="0"/>
                      <a:ext cx="5031105" cy="670814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031105" cy="3773170"/>
            <wp:effectExtent l="0" t="0" r="17145" b="17780"/>
            <wp:docPr id="89" name="图片 89" descr="微信图片_20220729103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微信图片_20220729103055"/>
                    <pic:cNvPicPr>
                      <a:picLocks noChangeAspect="1"/>
                    </pic:cNvPicPr>
                  </pic:nvPicPr>
                  <pic:blipFill>
                    <a:blip r:embed="rId94"/>
                    <a:stretch>
                      <a:fillRect/>
                    </a:stretch>
                  </pic:blipFill>
                  <pic:spPr>
                    <a:xfrm>
                      <a:off x="0" y="0"/>
                      <a:ext cx="5031105" cy="377317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031105" cy="6708140"/>
            <wp:effectExtent l="0" t="0" r="17145" b="16510"/>
            <wp:docPr id="90" name="图片 90" descr="微信图片_20220729103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微信图片_20220729103059"/>
                    <pic:cNvPicPr>
                      <a:picLocks noChangeAspect="1"/>
                    </pic:cNvPicPr>
                  </pic:nvPicPr>
                  <pic:blipFill>
                    <a:blip r:embed="rId95"/>
                    <a:stretch>
                      <a:fillRect/>
                    </a:stretch>
                  </pic:blipFill>
                  <pic:spPr>
                    <a:xfrm>
                      <a:off x="0" y="0"/>
                      <a:ext cx="5031105" cy="670814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678170" cy="3728720"/>
            <wp:effectExtent l="0" t="0" r="17780" b="5080"/>
            <wp:docPr id="91" name="图片 91" descr="微信图片_2022072910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微信图片_20220729103109"/>
                    <pic:cNvPicPr>
                      <a:picLocks noChangeAspect="1"/>
                    </pic:cNvPicPr>
                  </pic:nvPicPr>
                  <pic:blipFill>
                    <a:blip r:embed="rId96"/>
                    <a:stretch>
                      <a:fillRect/>
                    </a:stretch>
                  </pic:blipFill>
                  <pic:spPr>
                    <a:xfrm>
                      <a:off x="0" y="0"/>
                      <a:ext cx="5678170" cy="372872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031105" cy="6708140"/>
            <wp:effectExtent l="0" t="0" r="17145" b="16510"/>
            <wp:docPr id="92" name="图片 92" descr="微信图片_2022072910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微信图片_20220729103112"/>
                    <pic:cNvPicPr>
                      <a:picLocks noChangeAspect="1"/>
                    </pic:cNvPicPr>
                  </pic:nvPicPr>
                  <pic:blipFill>
                    <a:blip r:embed="rId97"/>
                    <a:stretch>
                      <a:fillRect/>
                    </a:stretch>
                  </pic:blipFill>
                  <pic:spPr>
                    <a:xfrm>
                      <a:off x="0" y="0"/>
                      <a:ext cx="5031105" cy="670814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361305" cy="6392545"/>
            <wp:effectExtent l="0" t="0" r="10795" b="8255"/>
            <wp:docPr id="93" name="图片 93" descr="微信图片_2022072910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微信图片_20220729103116"/>
                    <pic:cNvPicPr>
                      <a:picLocks noChangeAspect="1"/>
                    </pic:cNvPicPr>
                  </pic:nvPicPr>
                  <pic:blipFill>
                    <a:blip r:embed="rId98"/>
                    <a:stretch>
                      <a:fillRect/>
                    </a:stretch>
                  </pic:blipFill>
                  <pic:spPr>
                    <a:xfrm>
                      <a:off x="0" y="0"/>
                      <a:ext cx="5361305" cy="6392545"/>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031105" cy="6708140"/>
            <wp:effectExtent l="0" t="0" r="17145" b="16510"/>
            <wp:docPr id="94" name="图片 94" descr="微信图片_2022072910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微信图片_20220729103123"/>
                    <pic:cNvPicPr>
                      <a:picLocks noChangeAspect="1"/>
                    </pic:cNvPicPr>
                  </pic:nvPicPr>
                  <pic:blipFill>
                    <a:blip r:embed="rId99"/>
                    <a:stretch>
                      <a:fillRect/>
                    </a:stretch>
                  </pic:blipFill>
                  <pic:spPr>
                    <a:xfrm>
                      <a:off x="0" y="0"/>
                      <a:ext cx="5031105" cy="670814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031105" cy="6708140"/>
            <wp:effectExtent l="0" t="0" r="17145" b="16510"/>
            <wp:docPr id="95" name="图片 95" descr="微信图片_20220729103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微信图片_20220729103130"/>
                    <pic:cNvPicPr>
                      <a:picLocks noChangeAspect="1"/>
                    </pic:cNvPicPr>
                  </pic:nvPicPr>
                  <pic:blipFill>
                    <a:blip r:embed="rId100"/>
                    <a:stretch>
                      <a:fillRect/>
                    </a:stretch>
                  </pic:blipFill>
                  <pic:spPr>
                    <a:xfrm>
                      <a:off x="0" y="0"/>
                      <a:ext cx="5031105" cy="670814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031105" cy="6708140"/>
            <wp:effectExtent l="0" t="0" r="17145" b="16510"/>
            <wp:docPr id="96" name="图片 96" descr="微信图片_20220729103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微信图片_20220729103133"/>
                    <pic:cNvPicPr>
                      <a:picLocks noChangeAspect="1"/>
                    </pic:cNvPicPr>
                  </pic:nvPicPr>
                  <pic:blipFill>
                    <a:blip r:embed="rId101"/>
                    <a:stretch>
                      <a:fillRect/>
                    </a:stretch>
                  </pic:blipFill>
                  <pic:spPr>
                    <a:xfrm>
                      <a:off x="0" y="0"/>
                      <a:ext cx="5031105" cy="6708140"/>
                    </a:xfrm>
                    <a:prstGeom prst="rect">
                      <a:avLst/>
                    </a:prstGeom>
                  </pic:spPr>
                </pic:pic>
              </a:graphicData>
            </a:graphic>
          </wp:inline>
        </w:drawing>
      </w:r>
      <w:r>
        <w:rPr>
          <w:rFonts w:hint="default" w:ascii="宋体" w:hAnsi="宋体" w:eastAsia="宋体" w:cs="宋体"/>
          <w:b/>
          <w:sz w:val="28"/>
          <w:szCs w:val="28"/>
          <w:lang w:val="en-US" w:eastAsia="zh-CN"/>
        </w:rPr>
        <w:drawing>
          <wp:inline distT="0" distB="0" distL="114300" distR="114300">
            <wp:extent cx="5633085" cy="3691890"/>
            <wp:effectExtent l="0" t="0" r="5715" b="3810"/>
            <wp:docPr id="97" name="图片 97" descr="微信图片_2022072910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微信图片_20220729103137"/>
                    <pic:cNvPicPr>
                      <a:picLocks noChangeAspect="1"/>
                    </pic:cNvPicPr>
                  </pic:nvPicPr>
                  <pic:blipFill>
                    <a:blip r:embed="rId102"/>
                    <a:stretch>
                      <a:fillRect/>
                    </a:stretch>
                  </pic:blipFill>
                  <pic:spPr>
                    <a:xfrm>
                      <a:off x="0" y="0"/>
                      <a:ext cx="5633085" cy="369189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551805" cy="3575050"/>
            <wp:effectExtent l="0" t="0" r="10795" b="6350"/>
            <wp:docPr id="98" name="图片 98" descr="微信图片_2022072910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微信图片_20220729103143"/>
                    <pic:cNvPicPr>
                      <a:picLocks noChangeAspect="1"/>
                    </pic:cNvPicPr>
                  </pic:nvPicPr>
                  <pic:blipFill>
                    <a:blip r:embed="rId103"/>
                    <a:stretch>
                      <a:fillRect/>
                    </a:stretch>
                  </pic:blipFill>
                  <pic:spPr>
                    <a:xfrm>
                      <a:off x="0" y="0"/>
                      <a:ext cx="5551805" cy="357505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031105" cy="3773170"/>
            <wp:effectExtent l="0" t="0" r="17145" b="17780"/>
            <wp:docPr id="99" name="图片 99" descr="微信图片_20220729103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微信图片_20220729103230"/>
                    <pic:cNvPicPr>
                      <a:picLocks noChangeAspect="1"/>
                    </pic:cNvPicPr>
                  </pic:nvPicPr>
                  <pic:blipFill>
                    <a:blip r:embed="rId104"/>
                    <a:stretch>
                      <a:fillRect/>
                    </a:stretch>
                  </pic:blipFill>
                  <pic:spPr>
                    <a:xfrm>
                      <a:off x="0" y="0"/>
                      <a:ext cx="5031105" cy="377317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106670" cy="4264660"/>
            <wp:effectExtent l="0" t="0" r="17780" b="2540"/>
            <wp:docPr id="100" name="图片 100" descr="微信图片_20220729103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微信图片_20220729103233"/>
                    <pic:cNvPicPr>
                      <a:picLocks noChangeAspect="1"/>
                    </pic:cNvPicPr>
                  </pic:nvPicPr>
                  <pic:blipFill>
                    <a:blip r:embed="rId105"/>
                    <a:stretch>
                      <a:fillRect/>
                    </a:stretch>
                  </pic:blipFill>
                  <pic:spPr>
                    <a:xfrm>
                      <a:off x="0" y="0"/>
                      <a:ext cx="5106670" cy="426466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040630" cy="6720840"/>
            <wp:effectExtent l="0" t="0" r="7620" b="3810"/>
            <wp:docPr id="101" name="图片 101" descr="微信图片_20220729103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微信图片_20220729103237"/>
                    <pic:cNvPicPr>
                      <a:picLocks noChangeAspect="1"/>
                    </pic:cNvPicPr>
                  </pic:nvPicPr>
                  <pic:blipFill>
                    <a:blip r:embed="rId106"/>
                    <a:stretch>
                      <a:fillRect/>
                    </a:stretch>
                  </pic:blipFill>
                  <pic:spPr>
                    <a:xfrm>
                      <a:off x="0" y="0"/>
                      <a:ext cx="5040630" cy="672084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634355" cy="3522980"/>
            <wp:effectExtent l="0" t="0" r="4445" b="1270"/>
            <wp:docPr id="102" name="图片 102" descr="微信图片_20220729103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微信图片_20220729103241"/>
                    <pic:cNvPicPr>
                      <a:picLocks noChangeAspect="1"/>
                    </pic:cNvPicPr>
                  </pic:nvPicPr>
                  <pic:blipFill>
                    <a:blip r:embed="rId107"/>
                    <a:stretch>
                      <a:fillRect/>
                    </a:stretch>
                  </pic:blipFill>
                  <pic:spPr>
                    <a:xfrm>
                      <a:off x="0" y="0"/>
                      <a:ext cx="5634355" cy="352298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323205" cy="3773170"/>
            <wp:effectExtent l="0" t="0" r="10795" b="17780"/>
            <wp:docPr id="103" name="图片 103" descr="微信图片_20220729103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微信图片_20220729103246"/>
                    <pic:cNvPicPr>
                      <a:picLocks noChangeAspect="1"/>
                    </pic:cNvPicPr>
                  </pic:nvPicPr>
                  <pic:blipFill>
                    <a:blip r:embed="rId108"/>
                    <a:stretch>
                      <a:fillRect/>
                    </a:stretch>
                  </pic:blipFill>
                  <pic:spPr>
                    <a:xfrm>
                      <a:off x="0" y="0"/>
                      <a:ext cx="5323205" cy="377317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4912360" cy="8220075"/>
            <wp:effectExtent l="0" t="0" r="2540" b="9525"/>
            <wp:docPr id="104" name="图片 104" descr="微信图片_20220729103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微信图片_20220729103250"/>
                    <pic:cNvPicPr>
                      <a:picLocks noChangeAspect="1"/>
                    </pic:cNvPicPr>
                  </pic:nvPicPr>
                  <pic:blipFill>
                    <a:blip r:embed="rId109"/>
                    <a:stretch>
                      <a:fillRect/>
                    </a:stretch>
                  </pic:blipFill>
                  <pic:spPr>
                    <a:xfrm>
                      <a:off x="0" y="0"/>
                      <a:ext cx="4912360" cy="8220075"/>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4893310" cy="8078470"/>
            <wp:effectExtent l="0" t="0" r="2540" b="17780"/>
            <wp:docPr id="105" name="图片 105" descr="微信图片_20220729103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微信图片_20220729103254"/>
                    <pic:cNvPicPr>
                      <a:picLocks noChangeAspect="1"/>
                    </pic:cNvPicPr>
                  </pic:nvPicPr>
                  <pic:blipFill>
                    <a:blip r:embed="rId110"/>
                    <a:stretch>
                      <a:fillRect/>
                    </a:stretch>
                  </pic:blipFill>
                  <pic:spPr>
                    <a:xfrm>
                      <a:off x="0" y="0"/>
                      <a:ext cx="4893310" cy="807847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4938395" cy="8169275"/>
            <wp:effectExtent l="0" t="0" r="14605" b="3175"/>
            <wp:docPr id="106" name="图片 106" descr="微信图片_20220729103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微信图片_20220729103258"/>
                    <pic:cNvPicPr>
                      <a:picLocks noChangeAspect="1"/>
                    </pic:cNvPicPr>
                  </pic:nvPicPr>
                  <pic:blipFill>
                    <a:blip r:embed="rId111"/>
                    <a:stretch>
                      <a:fillRect/>
                    </a:stretch>
                  </pic:blipFill>
                  <pic:spPr>
                    <a:xfrm>
                      <a:off x="0" y="0"/>
                      <a:ext cx="4938395" cy="8169275"/>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116195" cy="8059420"/>
            <wp:effectExtent l="0" t="0" r="8255" b="17780"/>
            <wp:docPr id="107" name="图片 107" descr="微信图片_20220729103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微信图片_20220729103303"/>
                    <pic:cNvPicPr>
                      <a:picLocks noChangeAspect="1"/>
                    </pic:cNvPicPr>
                  </pic:nvPicPr>
                  <pic:blipFill>
                    <a:blip r:embed="rId112"/>
                    <a:stretch>
                      <a:fillRect/>
                    </a:stretch>
                  </pic:blipFill>
                  <pic:spPr>
                    <a:xfrm>
                      <a:off x="0" y="0"/>
                      <a:ext cx="5116195" cy="805942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040630" cy="6720840"/>
            <wp:effectExtent l="0" t="0" r="7620" b="3810"/>
            <wp:docPr id="108" name="图片 108" descr="微信图片_20220729103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微信图片_20220729103314"/>
                    <pic:cNvPicPr>
                      <a:picLocks noChangeAspect="1"/>
                    </pic:cNvPicPr>
                  </pic:nvPicPr>
                  <pic:blipFill>
                    <a:blip r:embed="rId113"/>
                    <a:stretch>
                      <a:fillRect/>
                    </a:stretch>
                  </pic:blipFill>
                  <pic:spPr>
                    <a:xfrm>
                      <a:off x="0" y="0"/>
                      <a:ext cx="5040630" cy="672084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4910455" cy="4778375"/>
            <wp:effectExtent l="0" t="0" r="4445" b="3175"/>
            <wp:docPr id="109" name="图片 109" descr="微信图片_20220729103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微信图片_20220729103318"/>
                    <pic:cNvPicPr>
                      <a:picLocks noChangeAspect="1"/>
                    </pic:cNvPicPr>
                  </pic:nvPicPr>
                  <pic:blipFill>
                    <a:blip r:embed="rId114"/>
                    <a:stretch>
                      <a:fillRect/>
                    </a:stretch>
                  </pic:blipFill>
                  <pic:spPr>
                    <a:xfrm>
                      <a:off x="0" y="0"/>
                      <a:ext cx="4910455" cy="4778375"/>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179695" cy="5981065"/>
            <wp:effectExtent l="0" t="0" r="1905" b="635"/>
            <wp:docPr id="110" name="图片 110" descr="微信图片_20220729103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微信图片_20220729103322"/>
                    <pic:cNvPicPr>
                      <a:picLocks noChangeAspect="1"/>
                    </pic:cNvPicPr>
                  </pic:nvPicPr>
                  <pic:blipFill>
                    <a:blip r:embed="rId115"/>
                    <a:stretch>
                      <a:fillRect/>
                    </a:stretch>
                  </pic:blipFill>
                  <pic:spPr>
                    <a:xfrm>
                      <a:off x="0" y="0"/>
                      <a:ext cx="5179695" cy="5981065"/>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4766310" cy="8276590"/>
            <wp:effectExtent l="0" t="0" r="15240" b="10160"/>
            <wp:docPr id="111" name="图片 111" descr="微信图片_20220729103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微信图片_20220729103328"/>
                    <pic:cNvPicPr>
                      <a:picLocks noChangeAspect="1"/>
                    </pic:cNvPicPr>
                  </pic:nvPicPr>
                  <pic:blipFill>
                    <a:blip r:embed="rId116"/>
                    <a:stretch>
                      <a:fillRect/>
                    </a:stretch>
                  </pic:blipFill>
                  <pic:spPr>
                    <a:xfrm>
                      <a:off x="0" y="0"/>
                      <a:ext cx="4766310" cy="827659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243195" cy="6990715"/>
            <wp:effectExtent l="0" t="0" r="14605" b="635"/>
            <wp:docPr id="112" name="图片 112" descr="微信图片_20220729103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微信图片_20220729103341"/>
                    <pic:cNvPicPr>
                      <a:picLocks noChangeAspect="1"/>
                    </pic:cNvPicPr>
                  </pic:nvPicPr>
                  <pic:blipFill>
                    <a:blip r:embed="rId117"/>
                    <a:stretch>
                      <a:fillRect/>
                    </a:stretch>
                  </pic:blipFill>
                  <pic:spPr>
                    <a:xfrm>
                      <a:off x="0" y="0"/>
                      <a:ext cx="5243195" cy="6990715"/>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p>
    <w:p>
      <w:pPr>
        <w:keepNext w:val="0"/>
        <w:keepLines w:val="0"/>
        <w:pageBreakBefore w:val="0"/>
        <w:numPr>
          <w:ilvl w:val="0"/>
          <w:numId w:val="9"/>
        </w:numPr>
        <w:kinsoku/>
        <w:wordWrap/>
        <w:overflowPunct/>
        <w:topLinePunct w:val="0"/>
        <w:autoSpaceDE/>
        <w:autoSpaceDN/>
        <w:bidi w:val="0"/>
        <w:adjustRightInd/>
        <w:snapToGrid/>
        <w:spacing w:line="240" w:lineRule="auto"/>
        <w:ind w:left="0" w:leftChars="0" w:firstLine="0" w:firstLineChars="0"/>
        <w:textAlignment w:val="auto"/>
        <w:rPr>
          <w:rFonts w:hint="eastAsia" w:ascii="宋体" w:hAnsi="宋体" w:eastAsia="宋体" w:cs="宋体"/>
          <w:b/>
          <w:sz w:val="28"/>
          <w:szCs w:val="28"/>
          <w:lang w:val="en-US" w:eastAsia="zh-CN"/>
        </w:rPr>
      </w:pPr>
      <w:r>
        <w:rPr>
          <w:rFonts w:hint="eastAsia" w:ascii="宋体" w:hAnsi="宋体" w:eastAsia="宋体" w:cs="宋体"/>
          <w:b/>
          <w:sz w:val="28"/>
          <w:szCs w:val="28"/>
          <w:lang w:val="en-US" w:eastAsia="zh-CN"/>
        </w:rPr>
        <w:t>、项目现场及完工、验收情况</w:t>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060950" cy="6748145"/>
            <wp:effectExtent l="0" t="0" r="6350" b="14605"/>
            <wp:docPr id="113" name="图片 113" descr="1aad433ae859e4e62fa97c815a0c9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1aad433ae859e4e62fa97c815a0c9a8"/>
                    <pic:cNvPicPr>
                      <a:picLocks noChangeAspect="1"/>
                    </pic:cNvPicPr>
                  </pic:nvPicPr>
                  <pic:blipFill>
                    <a:blip r:embed="rId118"/>
                    <a:stretch>
                      <a:fillRect/>
                    </a:stretch>
                  </pic:blipFill>
                  <pic:spPr>
                    <a:xfrm>
                      <a:off x="0" y="0"/>
                      <a:ext cx="5060950" cy="6748145"/>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060950" cy="5060950"/>
            <wp:effectExtent l="0" t="0" r="6350" b="6350"/>
            <wp:docPr id="114" name="图片 114" descr="1ee65646ac095e74bde132f636ba1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1ee65646ac095e74bde132f636ba1ba"/>
                    <pic:cNvPicPr>
                      <a:picLocks noChangeAspect="1"/>
                    </pic:cNvPicPr>
                  </pic:nvPicPr>
                  <pic:blipFill>
                    <a:blip r:embed="rId119"/>
                    <a:stretch>
                      <a:fillRect/>
                    </a:stretch>
                  </pic:blipFill>
                  <pic:spPr>
                    <a:xfrm>
                      <a:off x="0" y="0"/>
                      <a:ext cx="5060950" cy="506095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060950" cy="5060950"/>
            <wp:effectExtent l="0" t="0" r="6350" b="6350"/>
            <wp:docPr id="115" name="图片 115" descr="8b072e3340d7242459be4002ccd4e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8b072e3340d7242459be4002ccd4ef9"/>
                    <pic:cNvPicPr>
                      <a:picLocks noChangeAspect="1"/>
                    </pic:cNvPicPr>
                  </pic:nvPicPr>
                  <pic:blipFill>
                    <a:blip r:embed="rId120"/>
                    <a:stretch>
                      <a:fillRect/>
                    </a:stretch>
                  </pic:blipFill>
                  <pic:spPr>
                    <a:xfrm>
                      <a:off x="0" y="0"/>
                      <a:ext cx="5060950" cy="506095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060950" cy="6748145"/>
            <wp:effectExtent l="0" t="0" r="6350" b="14605"/>
            <wp:docPr id="116" name="图片 116" descr="9dd70b40a016b361da123d60a122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9dd70b40a016b361da123d60a122808"/>
                    <pic:cNvPicPr>
                      <a:picLocks noChangeAspect="1"/>
                    </pic:cNvPicPr>
                  </pic:nvPicPr>
                  <pic:blipFill>
                    <a:blip r:embed="rId121"/>
                    <a:stretch>
                      <a:fillRect/>
                    </a:stretch>
                  </pic:blipFill>
                  <pic:spPr>
                    <a:xfrm>
                      <a:off x="0" y="0"/>
                      <a:ext cx="5060950" cy="6748145"/>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060950" cy="5060950"/>
            <wp:effectExtent l="0" t="0" r="6350" b="6350"/>
            <wp:docPr id="117" name="图片 117" descr="15c5fefea5803f1f9b98df36b88d8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15c5fefea5803f1f9b98df36b88d8eb"/>
                    <pic:cNvPicPr>
                      <a:picLocks noChangeAspect="1"/>
                    </pic:cNvPicPr>
                  </pic:nvPicPr>
                  <pic:blipFill>
                    <a:blip r:embed="rId122"/>
                    <a:stretch>
                      <a:fillRect/>
                    </a:stretch>
                  </pic:blipFill>
                  <pic:spPr>
                    <a:xfrm>
                      <a:off x="0" y="0"/>
                      <a:ext cx="5060950" cy="506095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r>
        <w:rPr>
          <w:rFonts w:hint="default" w:ascii="宋体" w:hAnsi="宋体" w:eastAsia="宋体" w:cs="宋体"/>
          <w:b/>
          <w:sz w:val="28"/>
          <w:szCs w:val="28"/>
          <w:lang w:val="en-US" w:eastAsia="zh-CN"/>
        </w:rPr>
        <w:drawing>
          <wp:inline distT="0" distB="0" distL="114300" distR="114300">
            <wp:extent cx="5060950" cy="6748145"/>
            <wp:effectExtent l="0" t="0" r="6350" b="14605"/>
            <wp:docPr id="118" name="图片 118" descr="100f9edd78aa0915b1508f12d26cb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100f9edd78aa0915b1508f12d26cbb0"/>
                    <pic:cNvPicPr>
                      <a:picLocks noChangeAspect="1"/>
                    </pic:cNvPicPr>
                  </pic:nvPicPr>
                  <pic:blipFill>
                    <a:blip r:embed="rId123"/>
                    <a:stretch>
                      <a:fillRect/>
                    </a:stretch>
                  </pic:blipFill>
                  <pic:spPr>
                    <a:xfrm>
                      <a:off x="0" y="0"/>
                      <a:ext cx="5060950" cy="6748145"/>
                    </a:xfrm>
                    <a:prstGeom prst="rect">
                      <a:avLst/>
                    </a:prstGeom>
                  </pic:spPr>
                </pic:pic>
              </a:graphicData>
            </a:graphic>
          </wp:inline>
        </w:drawing>
      </w:r>
      <w:r>
        <w:rPr>
          <w:rFonts w:hint="default" w:ascii="宋体" w:hAnsi="宋体" w:eastAsia="宋体" w:cs="宋体"/>
          <w:b/>
          <w:sz w:val="28"/>
          <w:szCs w:val="28"/>
          <w:lang w:val="en-US" w:eastAsia="zh-CN"/>
        </w:rPr>
        <w:drawing>
          <wp:inline distT="0" distB="0" distL="114300" distR="114300">
            <wp:extent cx="5060950" cy="5060950"/>
            <wp:effectExtent l="0" t="0" r="6350" b="6350"/>
            <wp:docPr id="119" name="图片 119" descr="279f6a1e9d33502748f0ae063292c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279f6a1e9d33502748f0ae063292cd4"/>
                    <pic:cNvPicPr>
                      <a:picLocks noChangeAspect="1"/>
                    </pic:cNvPicPr>
                  </pic:nvPicPr>
                  <pic:blipFill>
                    <a:blip r:embed="rId124"/>
                    <a:stretch>
                      <a:fillRect/>
                    </a:stretch>
                  </pic:blipFill>
                  <pic:spPr>
                    <a:xfrm>
                      <a:off x="0" y="0"/>
                      <a:ext cx="5060950" cy="5060950"/>
                    </a:xfrm>
                    <a:prstGeom prst="rect">
                      <a:avLst/>
                    </a:prstGeom>
                  </pic:spPr>
                </pic:pic>
              </a:graphicData>
            </a:graphic>
          </wp:inline>
        </w:drawing>
      </w:r>
      <w:r>
        <w:rPr>
          <w:rFonts w:hint="default" w:ascii="宋体" w:hAnsi="宋体" w:eastAsia="宋体" w:cs="宋体"/>
          <w:b/>
          <w:sz w:val="28"/>
          <w:szCs w:val="28"/>
          <w:lang w:val="en-US" w:eastAsia="zh-CN"/>
        </w:rPr>
        <w:drawing>
          <wp:inline distT="0" distB="0" distL="114300" distR="114300">
            <wp:extent cx="5060950" cy="6748145"/>
            <wp:effectExtent l="0" t="0" r="6350" b="14605"/>
            <wp:docPr id="120" name="图片 120" descr="366c991c6b992d4f885f972b284b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366c991c6b992d4f885f972b284b239"/>
                    <pic:cNvPicPr>
                      <a:picLocks noChangeAspect="1"/>
                    </pic:cNvPicPr>
                  </pic:nvPicPr>
                  <pic:blipFill>
                    <a:blip r:embed="rId125"/>
                    <a:stretch>
                      <a:fillRect/>
                    </a:stretch>
                  </pic:blipFill>
                  <pic:spPr>
                    <a:xfrm>
                      <a:off x="0" y="0"/>
                      <a:ext cx="5060950" cy="6748145"/>
                    </a:xfrm>
                    <a:prstGeom prst="rect">
                      <a:avLst/>
                    </a:prstGeom>
                  </pic:spPr>
                </pic:pic>
              </a:graphicData>
            </a:graphic>
          </wp:inline>
        </w:drawing>
      </w:r>
      <w:r>
        <w:rPr>
          <w:rFonts w:hint="default" w:ascii="宋体" w:hAnsi="宋体" w:eastAsia="宋体" w:cs="宋体"/>
          <w:b/>
          <w:sz w:val="28"/>
          <w:szCs w:val="28"/>
          <w:lang w:val="en-US" w:eastAsia="zh-CN"/>
        </w:rPr>
        <w:drawing>
          <wp:inline distT="0" distB="0" distL="114300" distR="114300">
            <wp:extent cx="5060950" cy="6748145"/>
            <wp:effectExtent l="0" t="0" r="6350" b="14605"/>
            <wp:docPr id="121" name="图片 121" descr="388bee8689477dd4302c61f11dbb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388bee8689477dd4302c61f11dbb169"/>
                    <pic:cNvPicPr>
                      <a:picLocks noChangeAspect="1"/>
                    </pic:cNvPicPr>
                  </pic:nvPicPr>
                  <pic:blipFill>
                    <a:blip r:embed="rId126"/>
                    <a:stretch>
                      <a:fillRect/>
                    </a:stretch>
                  </pic:blipFill>
                  <pic:spPr>
                    <a:xfrm>
                      <a:off x="0" y="0"/>
                      <a:ext cx="5060950" cy="6748145"/>
                    </a:xfrm>
                    <a:prstGeom prst="rect">
                      <a:avLst/>
                    </a:prstGeom>
                  </pic:spPr>
                </pic:pic>
              </a:graphicData>
            </a:graphic>
          </wp:inline>
        </w:drawing>
      </w:r>
      <w:r>
        <w:rPr>
          <w:rFonts w:hint="default" w:ascii="宋体" w:hAnsi="宋体" w:eastAsia="宋体" w:cs="宋体"/>
          <w:b/>
          <w:sz w:val="28"/>
          <w:szCs w:val="28"/>
          <w:lang w:val="en-US" w:eastAsia="zh-CN"/>
        </w:rPr>
        <w:drawing>
          <wp:inline distT="0" distB="0" distL="114300" distR="114300">
            <wp:extent cx="5060950" cy="5060950"/>
            <wp:effectExtent l="0" t="0" r="6350" b="6350"/>
            <wp:docPr id="122" name="图片 122" descr="850eb3c2cb60e5eb3136dbc4aa72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850eb3c2cb60e5eb3136dbc4aa72173"/>
                    <pic:cNvPicPr>
                      <a:picLocks noChangeAspect="1"/>
                    </pic:cNvPicPr>
                  </pic:nvPicPr>
                  <pic:blipFill>
                    <a:blip r:embed="rId127"/>
                    <a:stretch>
                      <a:fillRect/>
                    </a:stretch>
                  </pic:blipFill>
                  <pic:spPr>
                    <a:xfrm>
                      <a:off x="0" y="0"/>
                      <a:ext cx="5060950" cy="5060950"/>
                    </a:xfrm>
                    <a:prstGeom prst="rect">
                      <a:avLst/>
                    </a:prstGeom>
                  </pic:spPr>
                </pic:pic>
              </a:graphicData>
            </a:graphic>
          </wp:inline>
        </w:drawing>
      </w:r>
      <w:r>
        <w:rPr>
          <w:rFonts w:hint="default" w:ascii="宋体" w:hAnsi="宋体" w:eastAsia="宋体" w:cs="宋体"/>
          <w:b/>
          <w:sz w:val="28"/>
          <w:szCs w:val="28"/>
          <w:lang w:val="en-US" w:eastAsia="zh-CN"/>
        </w:rPr>
        <w:drawing>
          <wp:inline distT="0" distB="0" distL="114300" distR="114300">
            <wp:extent cx="5060950" cy="5060950"/>
            <wp:effectExtent l="0" t="0" r="6350" b="6350"/>
            <wp:docPr id="123" name="图片 123" descr="4985ca57757fccc499ae9be71df10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4985ca57757fccc499ae9be71df10a4"/>
                    <pic:cNvPicPr>
                      <a:picLocks noChangeAspect="1"/>
                    </pic:cNvPicPr>
                  </pic:nvPicPr>
                  <pic:blipFill>
                    <a:blip r:embed="rId128"/>
                    <a:stretch>
                      <a:fillRect/>
                    </a:stretch>
                  </pic:blipFill>
                  <pic:spPr>
                    <a:xfrm>
                      <a:off x="0" y="0"/>
                      <a:ext cx="5060950" cy="5060950"/>
                    </a:xfrm>
                    <a:prstGeom prst="rect">
                      <a:avLst/>
                    </a:prstGeom>
                  </pic:spPr>
                </pic:pic>
              </a:graphicData>
            </a:graphic>
          </wp:inline>
        </w:drawing>
      </w:r>
      <w:r>
        <w:rPr>
          <w:rFonts w:hint="default" w:ascii="宋体" w:hAnsi="宋体" w:eastAsia="宋体" w:cs="宋体"/>
          <w:b/>
          <w:sz w:val="28"/>
          <w:szCs w:val="28"/>
          <w:lang w:val="en-US" w:eastAsia="zh-CN"/>
        </w:rPr>
        <w:drawing>
          <wp:inline distT="0" distB="0" distL="114300" distR="114300">
            <wp:extent cx="5060950" cy="6748145"/>
            <wp:effectExtent l="0" t="0" r="6350" b="14605"/>
            <wp:docPr id="124" name="图片 124" descr="7278d1e579f82b151ac1e293d1d4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7278d1e579f82b151ac1e293d1d4957"/>
                    <pic:cNvPicPr>
                      <a:picLocks noChangeAspect="1"/>
                    </pic:cNvPicPr>
                  </pic:nvPicPr>
                  <pic:blipFill>
                    <a:blip r:embed="rId129"/>
                    <a:stretch>
                      <a:fillRect/>
                    </a:stretch>
                  </pic:blipFill>
                  <pic:spPr>
                    <a:xfrm>
                      <a:off x="0" y="0"/>
                      <a:ext cx="5060950" cy="6748145"/>
                    </a:xfrm>
                    <a:prstGeom prst="rect">
                      <a:avLst/>
                    </a:prstGeom>
                  </pic:spPr>
                </pic:pic>
              </a:graphicData>
            </a:graphic>
          </wp:inline>
        </w:drawing>
      </w:r>
      <w:r>
        <w:rPr>
          <w:rFonts w:hint="default" w:ascii="宋体" w:hAnsi="宋体" w:eastAsia="宋体" w:cs="宋体"/>
          <w:b/>
          <w:sz w:val="28"/>
          <w:szCs w:val="28"/>
          <w:lang w:val="en-US" w:eastAsia="zh-CN"/>
        </w:rPr>
        <w:drawing>
          <wp:inline distT="0" distB="0" distL="114300" distR="114300">
            <wp:extent cx="5060950" cy="6748145"/>
            <wp:effectExtent l="0" t="0" r="6350" b="14605"/>
            <wp:docPr id="125" name="图片 125" descr="399370d27b7581e22bd0ad0ccf9b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399370d27b7581e22bd0ad0ccf9b401"/>
                    <pic:cNvPicPr>
                      <a:picLocks noChangeAspect="1"/>
                    </pic:cNvPicPr>
                  </pic:nvPicPr>
                  <pic:blipFill>
                    <a:blip r:embed="rId130"/>
                    <a:stretch>
                      <a:fillRect/>
                    </a:stretch>
                  </pic:blipFill>
                  <pic:spPr>
                    <a:xfrm>
                      <a:off x="0" y="0"/>
                      <a:ext cx="5060950" cy="6748145"/>
                    </a:xfrm>
                    <a:prstGeom prst="rect">
                      <a:avLst/>
                    </a:prstGeom>
                  </pic:spPr>
                </pic:pic>
              </a:graphicData>
            </a:graphic>
          </wp:inline>
        </w:drawing>
      </w:r>
      <w:r>
        <w:rPr>
          <w:rFonts w:hint="default" w:ascii="宋体" w:hAnsi="宋体" w:eastAsia="宋体" w:cs="宋体"/>
          <w:b/>
          <w:sz w:val="28"/>
          <w:szCs w:val="28"/>
          <w:lang w:val="en-US" w:eastAsia="zh-CN"/>
        </w:rPr>
        <w:drawing>
          <wp:inline distT="0" distB="0" distL="114300" distR="114300">
            <wp:extent cx="5060950" cy="6748145"/>
            <wp:effectExtent l="0" t="0" r="6350" b="14605"/>
            <wp:docPr id="126" name="图片 126" descr="a2aa44d98704d894266108c12939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a2aa44d98704d894266108c12939167"/>
                    <pic:cNvPicPr>
                      <a:picLocks noChangeAspect="1"/>
                    </pic:cNvPicPr>
                  </pic:nvPicPr>
                  <pic:blipFill>
                    <a:blip r:embed="rId131"/>
                    <a:stretch>
                      <a:fillRect/>
                    </a:stretch>
                  </pic:blipFill>
                  <pic:spPr>
                    <a:xfrm>
                      <a:off x="0" y="0"/>
                      <a:ext cx="5060950" cy="6748145"/>
                    </a:xfrm>
                    <a:prstGeom prst="rect">
                      <a:avLst/>
                    </a:prstGeom>
                  </pic:spPr>
                </pic:pic>
              </a:graphicData>
            </a:graphic>
          </wp:inline>
        </w:drawing>
      </w:r>
      <w:r>
        <w:rPr>
          <w:rFonts w:hint="default" w:ascii="宋体" w:hAnsi="宋体" w:eastAsia="宋体" w:cs="宋体"/>
          <w:b/>
          <w:sz w:val="28"/>
          <w:szCs w:val="28"/>
          <w:lang w:val="en-US" w:eastAsia="zh-CN"/>
        </w:rPr>
        <w:drawing>
          <wp:inline distT="0" distB="0" distL="114300" distR="114300">
            <wp:extent cx="5060950" cy="6748145"/>
            <wp:effectExtent l="0" t="0" r="6350" b="14605"/>
            <wp:docPr id="127" name="图片 127" descr="a6c12be0adcb21629862448549554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a6c12be0adcb21629862448549554b9"/>
                    <pic:cNvPicPr>
                      <a:picLocks noChangeAspect="1"/>
                    </pic:cNvPicPr>
                  </pic:nvPicPr>
                  <pic:blipFill>
                    <a:blip r:embed="rId132"/>
                    <a:stretch>
                      <a:fillRect/>
                    </a:stretch>
                  </pic:blipFill>
                  <pic:spPr>
                    <a:xfrm>
                      <a:off x="0" y="0"/>
                      <a:ext cx="5060950" cy="6748145"/>
                    </a:xfrm>
                    <a:prstGeom prst="rect">
                      <a:avLst/>
                    </a:prstGeom>
                  </pic:spPr>
                </pic:pic>
              </a:graphicData>
            </a:graphic>
          </wp:inline>
        </w:drawing>
      </w:r>
      <w:r>
        <w:rPr>
          <w:rFonts w:hint="default" w:ascii="宋体" w:hAnsi="宋体" w:eastAsia="宋体" w:cs="宋体"/>
          <w:b/>
          <w:sz w:val="28"/>
          <w:szCs w:val="28"/>
          <w:lang w:val="en-US" w:eastAsia="zh-CN"/>
        </w:rPr>
        <w:drawing>
          <wp:inline distT="0" distB="0" distL="114300" distR="114300">
            <wp:extent cx="5060950" cy="6748145"/>
            <wp:effectExtent l="0" t="0" r="6350" b="14605"/>
            <wp:docPr id="128" name="图片 128" descr="a7803516fb73676e18c9d6b7195dc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a7803516fb73676e18c9d6b7195dc5a"/>
                    <pic:cNvPicPr>
                      <a:picLocks noChangeAspect="1"/>
                    </pic:cNvPicPr>
                  </pic:nvPicPr>
                  <pic:blipFill>
                    <a:blip r:embed="rId133"/>
                    <a:stretch>
                      <a:fillRect/>
                    </a:stretch>
                  </pic:blipFill>
                  <pic:spPr>
                    <a:xfrm>
                      <a:off x="0" y="0"/>
                      <a:ext cx="5060950" cy="6748145"/>
                    </a:xfrm>
                    <a:prstGeom prst="rect">
                      <a:avLst/>
                    </a:prstGeom>
                  </pic:spPr>
                </pic:pic>
              </a:graphicData>
            </a:graphic>
          </wp:inline>
        </w:drawing>
      </w:r>
      <w:r>
        <w:rPr>
          <w:rFonts w:hint="default" w:ascii="宋体" w:hAnsi="宋体" w:eastAsia="宋体" w:cs="宋体"/>
          <w:b/>
          <w:sz w:val="28"/>
          <w:szCs w:val="28"/>
          <w:lang w:val="en-US" w:eastAsia="zh-CN"/>
        </w:rPr>
        <w:drawing>
          <wp:inline distT="0" distB="0" distL="114300" distR="114300">
            <wp:extent cx="5060950" cy="6748145"/>
            <wp:effectExtent l="0" t="0" r="6350" b="14605"/>
            <wp:docPr id="129" name="图片 129" descr="a641765369150b805d40ced725b8d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a641765369150b805d40ced725b8d3d"/>
                    <pic:cNvPicPr>
                      <a:picLocks noChangeAspect="1"/>
                    </pic:cNvPicPr>
                  </pic:nvPicPr>
                  <pic:blipFill>
                    <a:blip r:embed="rId134"/>
                    <a:stretch>
                      <a:fillRect/>
                    </a:stretch>
                  </pic:blipFill>
                  <pic:spPr>
                    <a:xfrm>
                      <a:off x="0" y="0"/>
                      <a:ext cx="5060950" cy="6748145"/>
                    </a:xfrm>
                    <a:prstGeom prst="rect">
                      <a:avLst/>
                    </a:prstGeom>
                  </pic:spPr>
                </pic:pic>
              </a:graphicData>
            </a:graphic>
          </wp:inline>
        </w:drawing>
      </w:r>
      <w:r>
        <w:rPr>
          <w:rFonts w:hint="default" w:ascii="宋体" w:hAnsi="宋体" w:eastAsia="宋体" w:cs="宋体"/>
          <w:b/>
          <w:sz w:val="28"/>
          <w:szCs w:val="28"/>
          <w:lang w:val="en-US" w:eastAsia="zh-CN"/>
        </w:rPr>
        <w:drawing>
          <wp:inline distT="0" distB="0" distL="114300" distR="114300">
            <wp:extent cx="5060950" cy="5060950"/>
            <wp:effectExtent l="0" t="0" r="6350" b="6350"/>
            <wp:docPr id="130" name="图片 130" descr="af2372c3f506b35ed6ac6671d1f8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af2372c3f506b35ed6ac6671d1f8497"/>
                    <pic:cNvPicPr>
                      <a:picLocks noChangeAspect="1"/>
                    </pic:cNvPicPr>
                  </pic:nvPicPr>
                  <pic:blipFill>
                    <a:blip r:embed="rId135"/>
                    <a:stretch>
                      <a:fillRect/>
                    </a:stretch>
                  </pic:blipFill>
                  <pic:spPr>
                    <a:xfrm>
                      <a:off x="0" y="0"/>
                      <a:ext cx="5060950" cy="5060950"/>
                    </a:xfrm>
                    <a:prstGeom prst="rect">
                      <a:avLst/>
                    </a:prstGeom>
                  </pic:spPr>
                </pic:pic>
              </a:graphicData>
            </a:graphic>
          </wp:inline>
        </w:drawing>
      </w:r>
      <w:r>
        <w:rPr>
          <w:rFonts w:hint="default" w:ascii="宋体" w:hAnsi="宋体" w:eastAsia="宋体" w:cs="宋体"/>
          <w:b/>
          <w:sz w:val="28"/>
          <w:szCs w:val="28"/>
          <w:lang w:val="en-US" w:eastAsia="zh-CN"/>
        </w:rPr>
        <w:drawing>
          <wp:inline distT="0" distB="0" distL="114300" distR="114300">
            <wp:extent cx="5060950" cy="5060950"/>
            <wp:effectExtent l="0" t="0" r="6350" b="6350"/>
            <wp:docPr id="131" name="图片 131" descr="b6cde82b6bc9e8419beadb6ae930c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b6cde82b6bc9e8419beadb6ae930ce4"/>
                    <pic:cNvPicPr>
                      <a:picLocks noChangeAspect="1"/>
                    </pic:cNvPicPr>
                  </pic:nvPicPr>
                  <pic:blipFill>
                    <a:blip r:embed="rId136"/>
                    <a:stretch>
                      <a:fillRect/>
                    </a:stretch>
                  </pic:blipFill>
                  <pic:spPr>
                    <a:xfrm>
                      <a:off x="0" y="0"/>
                      <a:ext cx="5060950" cy="5060950"/>
                    </a:xfrm>
                    <a:prstGeom prst="rect">
                      <a:avLst/>
                    </a:prstGeom>
                  </pic:spPr>
                </pic:pic>
              </a:graphicData>
            </a:graphic>
          </wp:inline>
        </w:drawing>
      </w:r>
      <w:r>
        <w:rPr>
          <w:rFonts w:hint="default" w:ascii="宋体" w:hAnsi="宋体" w:eastAsia="宋体" w:cs="宋体"/>
          <w:b/>
          <w:sz w:val="28"/>
          <w:szCs w:val="28"/>
          <w:lang w:val="en-US" w:eastAsia="zh-CN"/>
        </w:rPr>
        <w:drawing>
          <wp:inline distT="0" distB="0" distL="114300" distR="114300">
            <wp:extent cx="5060950" cy="6748145"/>
            <wp:effectExtent l="0" t="0" r="6350" b="14605"/>
            <wp:docPr id="132" name="图片 132" descr="bdfac59467b05efeeccf8049115a7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bdfac59467b05efeeccf8049115a70c"/>
                    <pic:cNvPicPr>
                      <a:picLocks noChangeAspect="1"/>
                    </pic:cNvPicPr>
                  </pic:nvPicPr>
                  <pic:blipFill>
                    <a:blip r:embed="rId137"/>
                    <a:stretch>
                      <a:fillRect/>
                    </a:stretch>
                  </pic:blipFill>
                  <pic:spPr>
                    <a:xfrm>
                      <a:off x="0" y="0"/>
                      <a:ext cx="5060950" cy="6748145"/>
                    </a:xfrm>
                    <a:prstGeom prst="rect">
                      <a:avLst/>
                    </a:prstGeom>
                  </pic:spPr>
                </pic:pic>
              </a:graphicData>
            </a:graphic>
          </wp:inline>
        </w:drawing>
      </w:r>
      <w:r>
        <w:rPr>
          <w:rFonts w:hint="default" w:ascii="宋体" w:hAnsi="宋体" w:eastAsia="宋体" w:cs="宋体"/>
          <w:b/>
          <w:sz w:val="28"/>
          <w:szCs w:val="28"/>
          <w:lang w:val="en-US" w:eastAsia="zh-CN"/>
        </w:rPr>
        <w:drawing>
          <wp:inline distT="0" distB="0" distL="114300" distR="114300">
            <wp:extent cx="5060950" cy="5060950"/>
            <wp:effectExtent l="0" t="0" r="6350" b="6350"/>
            <wp:docPr id="133" name="图片 133" descr="bee8c5d49f85aa0eb53adf78aaf9d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bee8c5d49f85aa0eb53adf78aaf9d17"/>
                    <pic:cNvPicPr>
                      <a:picLocks noChangeAspect="1"/>
                    </pic:cNvPicPr>
                  </pic:nvPicPr>
                  <pic:blipFill>
                    <a:blip r:embed="rId138"/>
                    <a:stretch>
                      <a:fillRect/>
                    </a:stretch>
                  </pic:blipFill>
                  <pic:spPr>
                    <a:xfrm>
                      <a:off x="0" y="0"/>
                      <a:ext cx="5060950" cy="5060950"/>
                    </a:xfrm>
                    <a:prstGeom prst="rect">
                      <a:avLst/>
                    </a:prstGeom>
                  </pic:spPr>
                </pic:pic>
              </a:graphicData>
            </a:graphic>
          </wp:inline>
        </w:drawing>
      </w:r>
      <w:r>
        <w:rPr>
          <w:rFonts w:hint="default" w:ascii="宋体" w:hAnsi="宋体" w:eastAsia="宋体" w:cs="宋体"/>
          <w:b/>
          <w:sz w:val="28"/>
          <w:szCs w:val="28"/>
          <w:lang w:val="en-US" w:eastAsia="zh-CN"/>
        </w:rPr>
        <w:drawing>
          <wp:inline distT="0" distB="0" distL="114300" distR="114300">
            <wp:extent cx="5060950" cy="6748145"/>
            <wp:effectExtent l="0" t="0" r="6350" b="14605"/>
            <wp:docPr id="134" name="图片 134" descr="c9c65e5f4a96c3e3bb7a0900a7c90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c9c65e5f4a96c3e3bb7a0900a7c90e6"/>
                    <pic:cNvPicPr>
                      <a:picLocks noChangeAspect="1"/>
                    </pic:cNvPicPr>
                  </pic:nvPicPr>
                  <pic:blipFill>
                    <a:blip r:embed="rId139"/>
                    <a:stretch>
                      <a:fillRect/>
                    </a:stretch>
                  </pic:blipFill>
                  <pic:spPr>
                    <a:xfrm>
                      <a:off x="0" y="0"/>
                      <a:ext cx="5060950" cy="6748145"/>
                    </a:xfrm>
                    <a:prstGeom prst="rect">
                      <a:avLst/>
                    </a:prstGeom>
                  </pic:spPr>
                </pic:pic>
              </a:graphicData>
            </a:graphic>
          </wp:inline>
        </w:drawing>
      </w:r>
      <w:r>
        <w:rPr>
          <w:rFonts w:hint="default" w:ascii="宋体" w:hAnsi="宋体" w:eastAsia="宋体" w:cs="宋体"/>
          <w:b/>
          <w:sz w:val="28"/>
          <w:szCs w:val="28"/>
          <w:lang w:val="en-US" w:eastAsia="zh-CN"/>
        </w:rPr>
        <w:drawing>
          <wp:inline distT="0" distB="0" distL="114300" distR="114300">
            <wp:extent cx="5060950" cy="6748145"/>
            <wp:effectExtent l="0" t="0" r="6350" b="14605"/>
            <wp:docPr id="135" name="图片 135" descr="ca869c73c759bfe9cfe1bb38d396a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ca869c73c759bfe9cfe1bb38d396a5a"/>
                    <pic:cNvPicPr>
                      <a:picLocks noChangeAspect="1"/>
                    </pic:cNvPicPr>
                  </pic:nvPicPr>
                  <pic:blipFill>
                    <a:blip r:embed="rId140"/>
                    <a:stretch>
                      <a:fillRect/>
                    </a:stretch>
                  </pic:blipFill>
                  <pic:spPr>
                    <a:xfrm>
                      <a:off x="0" y="0"/>
                      <a:ext cx="5060950" cy="6748145"/>
                    </a:xfrm>
                    <a:prstGeom prst="rect">
                      <a:avLst/>
                    </a:prstGeom>
                  </pic:spPr>
                </pic:pic>
              </a:graphicData>
            </a:graphic>
          </wp:inline>
        </w:drawing>
      </w:r>
      <w:r>
        <w:rPr>
          <w:rFonts w:hint="default" w:ascii="宋体" w:hAnsi="宋体" w:eastAsia="宋体" w:cs="宋体"/>
          <w:b/>
          <w:sz w:val="28"/>
          <w:szCs w:val="28"/>
          <w:lang w:val="en-US" w:eastAsia="zh-CN"/>
        </w:rPr>
        <w:drawing>
          <wp:inline distT="0" distB="0" distL="114300" distR="114300">
            <wp:extent cx="5060950" cy="6748145"/>
            <wp:effectExtent l="0" t="0" r="6350" b="14605"/>
            <wp:docPr id="136" name="图片 136" descr="d4f79fa97c66d96f86fd91ae49b8b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d4f79fa97c66d96f86fd91ae49b8bea"/>
                    <pic:cNvPicPr>
                      <a:picLocks noChangeAspect="1"/>
                    </pic:cNvPicPr>
                  </pic:nvPicPr>
                  <pic:blipFill>
                    <a:blip r:embed="rId141"/>
                    <a:stretch>
                      <a:fillRect/>
                    </a:stretch>
                  </pic:blipFill>
                  <pic:spPr>
                    <a:xfrm>
                      <a:off x="0" y="0"/>
                      <a:ext cx="5060950" cy="6748145"/>
                    </a:xfrm>
                    <a:prstGeom prst="rect">
                      <a:avLst/>
                    </a:prstGeom>
                  </pic:spPr>
                </pic:pic>
              </a:graphicData>
            </a:graphic>
          </wp:inline>
        </w:drawing>
      </w:r>
      <w:r>
        <w:rPr>
          <w:rFonts w:hint="default" w:ascii="宋体" w:hAnsi="宋体" w:eastAsia="宋体" w:cs="宋体"/>
          <w:b/>
          <w:sz w:val="28"/>
          <w:szCs w:val="28"/>
          <w:lang w:val="en-US" w:eastAsia="zh-CN"/>
        </w:rPr>
        <w:drawing>
          <wp:inline distT="0" distB="0" distL="114300" distR="114300">
            <wp:extent cx="5060950" cy="6748145"/>
            <wp:effectExtent l="0" t="0" r="6350" b="14605"/>
            <wp:docPr id="137" name="图片 137" descr="dd579e8103c18b9ec0be235a5233a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dd579e8103c18b9ec0be235a5233a92"/>
                    <pic:cNvPicPr>
                      <a:picLocks noChangeAspect="1"/>
                    </pic:cNvPicPr>
                  </pic:nvPicPr>
                  <pic:blipFill>
                    <a:blip r:embed="rId142"/>
                    <a:stretch>
                      <a:fillRect/>
                    </a:stretch>
                  </pic:blipFill>
                  <pic:spPr>
                    <a:xfrm>
                      <a:off x="0" y="0"/>
                      <a:ext cx="5060950" cy="6748145"/>
                    </a:xfrm>
                    <a:prstGeom prst="rect">
                      <a:avLst/>
                    </a:prstGeom>
                  </pic:spPr>
                </pic:pic>
              </a:graphicData>
            </a:graphic>
          </wp:inline>
        </w:drawing>
      </w:r>
      <w:r>
        <w:rPr>
          <w:rFonts w:hint="default" w:ascii="宋体" w:hAnsi="宋体" w:eastAsia="宋体" w:cs="宋体"/>
          <w:b/>
          <w:sz w:val="28"/>
          <w:szCs w:val="28"/>
          <w:lang w:val="en-US" w:eastAsia="zh-CN"/>
        </w:rPr>
        <w:drawing>
          <wp:inline distT="0" distB="0" distL="114300" distR="114300">
            <wp:extent cx="5060950" cy="6748145"/>
            <wp:effectExtent l="0" t="0" r="6350" b="14605"/>
            <wp:docPr id="138" name="图片 138" descr="de33a55db773f97524e179b1bc436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de33a55db773f97524e179b1bc436e0"/>
                    <pic:cNvPicPr>
                      <a:picLocks noChangeAspect="1"/>
                    </pic:cNvPicPr>
                  </pic:nvPicPr>
                  <pic:blipFill>
                    <a:blip r:embed="rId143"/>
                    <a:stretch>
                      <a:fillRect/>
                    </a:stretch>
                  </pic:blipFill>
                  <pic:spPr>
                    <a:xfrm>
                      <a:off x="0" y="0"/>
                      <a:ext cx="5060950" cy="6748145"/>
                    </a:xfrm>
                    <a:prstGeom prst="rect">
                      <a:avLst/>
                    </a:prstGeom>
                  </pic:spPr>
                </pic:pic>
              </a:graphicData>
            </a:graphic>
          </wp:inline>
        </w:drawing>
      </w:r>
      <w:r>
        <w:rPr>
          <w:rFonts w:hint="default" w:ascii="宋体" w:hAnsi="宋体" w:eastAsia="宋体" w:cs="宋体"/>
          <w:b/>
          <w:sz w:val="28"/>
          <w:szCs w:val="28"/>
          <w:lang w:val="en-US" w:eastAsia="zh-CN"/>
        </w:rPr>
        <w:drawing>
          <wp:inline distT="0" distB="0" distL="114300" distR="114300">
            <wp:extent cx="5060950" cy="6748145"/>
            <wp:effectExtent l="0" t="0" r="6350" b="14605"/>
            <wp:docPr id="139" name="图片 139" descr="e4a315f0af3c06eab07a7d3677d2b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e4a315f0af3c06eab07a7d3677d2b24"/>
                    <pic:cNvPicPr>
                      <a:picLocks noChangeAspect="1"/>
                    </pic:cNvPicPr>
                  </pic:nvPicPr>
                  <pic:blipFill>
                    <a:blip r:embed="rId144"/>
                    <a:stretch>
                      <a:fillRect/>
                    </a:stretch>
                  </pic:blipFill>
                  <pic:spPr>
                    <a:xfrm>
                      <a:off x="0" y="0"/>
                      <a:ext cx="5060950" cy="6748145"/>
                    </a:xfrm>
                    <a:prstGeom prst="rect">
                      <a:avLst/>
                    </a:prstGeom>
                  </pic:spPr>
                </pic:pic>
              </a:graphicData>
            </a:graphic>
          </wp:inline>
        </w:drawing>
      </w:r>
      <w:r>
        <w:rPr>
          <w:rFonts w:hint="default" w:ascii="宋体" w:hAnsi="宋体" w:eastAsia="宋体" w:cs="宋体"/>
          <w:b/>
          <w:sz w:val="28"/>
          <w:szCs w:val="28"/>
          <w:lang w:val="en-US" w:eastAsia="zh-CN"/>
        </w:rPr>
        <w:drawing>
          <wp:inline distT="0" distB="0" distL="114300" distR="114300">
            <wp:extent cx="5060950" cy="6748145"/>
            <wp:effectExtent l="0" t="0" r="6350" b="14605"/>
            <wp:docPr id="140" name="图片 140" descr="ea1b09c8dac2b0dc9b5baf64d1aa8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ea1b09c8dac2b0dc9b5baf64d1aa8b2"/>
                    <pic:cNvPicPr>
                      <a:picLocks noChangeAspect="1"/>
                    </pic:cNvPicPr>
                  </pic:nvPicPr>
                  <pic:blipFill>
                    <a:blip r:embed="rId145"/>
                    <a:stretch>
                      <a:fillRect/>
                    </a:stretch>
                  </pic:blipFill>
                  <pic:spPr>
                    <a:xfrm>
                      <a:off x="0" y="0"/>
                      <a:ext cx="5060950" cy="6748145"/>
                    </a:xfrm>
                    <a:prstGeom prst="rect">
                      <a:avLst/>
                    </a:prstGeom>
                  </pic:spPr>
                </pic:pic>
              </a:graphicData>
            </a:graphic>
          </wp:inline>
        </w:drawing>
      </w:r>
      <w:r>
        <w:rPr>
          <w:rFonts w:hint="default" w:ascii="宋体" w:hAnsi="宋体" w:eastAsia="宋体" w:cs="宋体"/>
          <w:b/>
          <w:sz w:val="28"/>
          <w:szCs w:val="28"/>
          <w:lang w:val="en-US" w:eastAsia="zh-CN"/>
        </w:rPr>
        <w:drawing>
          <wp:inline distT="0" distB="0" distL="114300" distR="114300">
            <wp:extent cx="4286250" cy="7620000"/>
            <wp:effectExtent l="0" t="0" r="0" b="0"/>
            <wp:docPr id="141" name="图片 141" descr="微信图片_20200108114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微信图片_20200108114551"/>
                    <pic:cNvPicPr>
                      <a:picLocks noChangeAspect="1"/>
                    </pic:cNvPicPr>
                  </pic:nvPicPr>
                  <pic:blipFill>
                    <a:blip r:embed="rId146"/>
                    <a:stretch>
                      <a:fillRect/>
                    </a:stretch>
                  </pic:blipFill>
                  <pic:spPr>
                    <a:xfrm>
                      <a:off x="0" y="0"/>
                      <a:ext cx="4286250" cy="7620000"/>
                    </a:xfrm>
                    <a:prstGeom prst="rect">
                      <a:avLst/>
                    </a:prstGeom>
                  </pic:spPr>
                </pic:pic>
              </a:graphicData>
            </a:graphic>
          </wp:inline>
        </w:drawing>
      </w:r>
      <w:r>
        <w:rPr>
          <w:rFonts w:hint="default" w:ascii="宋体" w:hAnsi="宋体" w:eastAsia="宋体" w:cs="宋体"/>
          <w:b/>
          <w:sz w:val="28"/>
          <w:szCs w:val="28"/>
          <w:lang w:val="en-US" w:eastAsia="zh-CN"/>
        </w:rPr>
        <w:drawing>
          <wp:inline distT="0" distB="0" distL="114300" distR="114300">
            <wp:extent cx="3524250" cy="7620000"/>
            <wp:effectExtent l="0" t="0" r="0" b="0"/>
            <wp:docPr id="142" name="图片 142" descr="微信图片_20200108114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微信图片_20200108114552"/>
                    <pic:cNvPicPr>
                      <a:picLocks noChangeAspect="1"/>
                    </pic:cNvPicPr>
                  </pic:nvPicPr>
                  <pic:blipFill>
                    <a:blip r:embed="rId147"/>
                    <a:stretch>
                      <a:fillRect/>
                    </a:stretch>
                  </pic:blipFill>
                  <pic:spPr>
                    <a:xfrm>
                      <a:off x="0" y="0"/>
                      <a:ext cx="3524250" cy="7620000"/>
                    </a:xfrm>
                    <a:prstGeom prst="rect">
                      <a:avLst/>
                    </a:prstGeom>
                  </pic:spPr>
                </pic:pic>
              </a:graphicData>
            </a:graphic>
          </wp:inline>
        </w:drawing>
      </w:r>
      <w:r>
        <w:rPr>
          <w:rFonts w:hint="default" w:ascii="宋体" w:hAnsi="宋体" w:eastAsia="宋体" w:cs="宋体"/>
          <w:b/>
          <w:sz w:val="28"/>
          <w:szCs w:val="28"/>
          <w:lang w:val="en-US" w:eastAsia="zh-CN"/>
        </w:rPr>
        <w:drawing>
          <wp:inline distT="0" distB="0" distL="114300" distR="114300">
            <wp:extent cx="5060950" cy="6748145"/>
            <wp:effectExtent l="0" t="0" r="6350" b="14605"/>
            <wp:docPr id="143" name="图片 143" descr="微信图片_202001081145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微信图片_202001081145511"/>
                    <pic:cNvPicPr>
                      <a:picLocks noChangeAspect="1"/>
                    </pic:cNvPicPr>
                  </pic:nvPicPr>
                  <pic:blipFill>
                    <a:blip r:embed="rId148"/>
                    <a:stretch>
                      <a:fillRect/>
                    </a:stretch>
                  </pic:blipFill>
                  <pic:spPr>
                    <a:xfrm>
                      <a:off x="0" y="0"/>
                      <a:ext cx="5060950" cy="6748145"/>
                    </a:xfrm>
                    <a:prstGeom prst="rect">
                      <a:avLst/>
                    </a:prstGeom>
                  </pic:spPr>
                </pic:pic>
              </a:graphicData>
            </a:graphic>
          </wp:inline>
        </w:drawing>
      </w:r>
      <w:r>
        <w:rPr>
          <w:rFonts w:hint="default" w:ascii="宋体" w:hAnsi="宋体" w:eastAsia="宋体" w:cs="宋体"/>
          <w:b/>
          <w:sz w:val="28"/>
          <w:szCs w:val="28"/>
          <w:lang w:val="en-US" w:eastAsia="zh-CN"/>
        </w:rPr>
        <w:drawing>
          <wp:inline distT="0" distB="0" distL="114300" distR="114300">
            <wp:extent cx="5060950" cy="6748145"/>
            <wp:effectExtent l="0" t="0" r="6350" b="14605"/>
            <wp:docPr id="144" name="图片 144" descr="微信图片_202001081145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微信图片_202001081145512"/>
                    <pic:cNvPicPr>
                      <a:picLocks noChangeAspect="1"/>
                    </pic:cNvPicPr>
                  </pic:nvPicPr>
                  <pic:blipFill>
                    <a:blip r:embed="rId149"/>
                    <a:stretch>
                      <a:fillRect/>
                    </a:stretch>
                  </pic:blipFill>
                  <pic:spPr>
                    <a:xfrm>
                      <a:off x="0" y="0"/>
                      <a:ext cx="5060950" cy="6748145"/>
                    </a:xfrm>
                    <a:prstGeom prst="rect">
                      <a:avLst/>
                    </a:prstGeom>
                  </pic:spPr>
                </pic:pic>
              </a:graphicData>
            </a:graphic>
          </wp:inline>
        </w:drawing>
      </w:r>
      <w:r>
        <w:rPr>
          <w:rFonts w:hint="default" w:ascii="宋体" w:hAnsi="宋体" w:eastAsia="宋体" w:cs="宋体"/>
          <w:b/>
          <w:sz w:val="28"/>
          <w:szCs w:val="28"/>
          <w:lang w:val="en-US" w:eastAsia="zh-CN"/>
        </w:rPr>
        <w:drawing>
          <wp:inline distT="0" distB="0" distL="114300" distR="114300">
            <wp:extent cx="5060950" cy="6748145"/>
            <wp:effectExtent l="0" t="0" r="6350" b="14605"/>
            <wp:docPr id="145" name="图片 145" descr="微信图片_202001081145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微信图片_202001081145513"/>
                    <pic:cNvPicPr>
                      <a:picLocks noChangeAspect="1"/>
                    </pic:cNvPicPr>
                  </pic:nvPicPr>
                  <pic:blipFill>
                    <a:blip r:embed="rId150"/>
                    <a:stretch>
                      <a:fillRect/>
                    </a:stretch>
                  </pic:blipFill>
                  <pic:spPr>
                    <a:xfrm>
                      <a:off x="0" y="0"/>
                      <a:ext cx="5060950" cy="6748145"/>
                    </a:xfrm>
                    <a:prstGeom prst="rect">
                      <a:avLst/>
                    </a:prstGeom>
                  </pic:spPr>
                </pic:pic>
              </a:graphicData>
            </a:graphic>
          </wp:inline>
        </w:drawing>
      </w:r>
      <w:r>
        <w:rPr>
          <w:rFonts w:hint="default" w:ascii="宋体" w:hAnsi="宋体" w:eastAsia="宋体" w:cs="宋体"/>
          <w:b/>
          <w:sz w:val="28"/>
          <w:szCs w:val="28"/>
          <w:lang w:val="en-US" w:eastAsia="zh-CN"/>
        </w:rPr>
        <w:drawing>
          <wp:inline distT="0" distB="0" distL="114300" distR="114300">
            <wp:extent cx="5060950" cy="6748145"/>
            <wp:effectExtent l="0" t="0" r="6350" b="14605"/>
            <wp:docPr id="146" name="图片 146" descr="微信图片_202001081145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微信图片_202001081145514"/>
                    <pic:cNvPicPr>
                      <a:picLocks noChangeAspect="1"/>
                    </pic:cNvPicPr>
                  </pic:nvPicPr>
                  <pic:blipFill>
                    <a:blip r:embed="rId151"/>
                    <a:stretch>
                      <a:fillRect/>
                    </a:stretch>
                  </pic:blipFill>
                  <pic:spPr>
                    <a:xfrm>
                      <a:off x="0" y="0"/>
                      <a:ext cx="5060950" cy="6748145"/>
                    </a:xfrm>
                    <a:prstGeom prst="rect">
                      <a:avLst/>
                    </a:prstGeom>
                  </pic:spPr>
                </pic:pic>
              </a:graphicData>
            </a:graphic>
          </wp:inline>
        </w:drawing>
      </w:r>
      <w:r>
        <w:rPr>
          <w:rFonts w:hint="default" w:ascii="宋体" w:hAnsi="宋体" w:eastAsia="宋体" w:cs="宋体"/>
          <w:b/>
          <w:sz w:val="28"/>
          <w:szCs w:val="28"/>
          <w:lang w:val="en-US" w:eastAsia="zh-CN"/>
        </w:rPr>
        <w:drawing>
          <wp:inline distT="0" distB="0" distL="114300" distR="114300">
            <wp:extent cx="5067300" cy="2343785"/>
            <wp:effectExtent l="0" t="0" r="0" b="18415"/>
            <wp:docPr id="147" name="图片 147" descr="微信图片_202001081145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微信图片_202001081145515"/>
                    <pic:cNvPicPr>
                      <a:picLocks noChangeAspect="1"/>
                    </pic:cNvPicPr>
                  </pic:nvPicPr>
                  <pic:blipFill>
                    <a:blip r:embed="rId152"/>
                    <a:stretch>
                      <a:fillRect/>
                    </a:stretch>
                  </pic:blipFill>
                  <pic:spPr>
                    <a:xfrm>
                      <a:off x="0" y="0"/>
                      <a:ext cx="5067300" cy="2343785"/>
                    </a:xfrm>
                    <a:prstGeom prst="rect">
                      <a:avLst/>
                    </a:prstGeom>
                  </pic:spPr>
                </pic:pic>
              </a:graphicData>
            </a:graphic>
          </wp:inline>
        </w:drawing>
      </w:r>
      <w:r>
        <w:rPr>
          <w:rFonts w:hint="default" w:ascii="宋体" w:hAnsi="宋体" w:eastAsia="宋体" w:cs="宋体"/>
          <w:b/>
          <w:sz w:val="28"/>
          <w:szCs w:val="28"/>
          <w:lang w:val="en-US" w:eastAsia="zh-CN"/>
        </w:rPr>
        <w:drawing>
          <wp:inline distT="0" distB="0" distL="114300" distR="114300">
            <wp:extent cx="4680585" cy="8321040"/>
            <wp:effectExtent l="0" t="0" r="5715" b="3810"/>
            <wp:docPr id="148" name="图片 148" descr="微信图片_202001081145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微信图片_202001081145521"/>
                    <pic:cNvPicPr>
                      <a:picLocks noChangeAspect="1"/>
                    </pic:cNvPicPr>
                  </pic:nvPicPr>
                  <pic:blipFill>
                    <a:blip r:embed="rId153"/>
                    <a:stretch>
                      <a:fillRect/>
                    </a:stretch>
                  </pic:blipFill>
                  <pic:spPr>
                    <a:xfrm>
                      <a:off x="0" y="0"/>
                      <a:ext cx="4680585" cy="8321040"/>
                    </a:xfrm>
                    <a:prstGeom prst="rect">
                      <a:avLst/>
                    </a:prstGeom>
                  </pic:spPr>
                </pic:pic>
              </a:graphicData>
            </a:graphic>
          </wp:inline>
        </w:drawing>
      </w:r>
      <w:r>
        <w:rPr>
          <w:rFonts w:hint="default" w:ascii="宋体" w:hAnsi="宋体" w:eastAsia="宋体" w:cs="宋体"/>
          <w:b/>
          <w:sz w:val="28"/>
          <w:szCs w:val="28"/>
          <w:lang w:val="en-US" w:eastAsia="zh-CN"/>
        </w:rPr>
        <w:drawing>
          <wp:inline distT="0" distB="0" distL="114300" distR="114300">
            <wp:extent cx="5060950" cy="6748145"/>
            <wp:effectExtent l="0" t="0" r="6350" b="14605"/>
            <wp:docPr id="149" name="图片 149" descr="微信图片_202001081145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微信图片_202001081145522"/>
                    <pic:cNvPicPr>
                      <a:picLocks noChangeAspect="1"/>
                    </pic:cNvPicPr>
                  </pic:nvPicPr>
                  <pic:blipFill>
                    <a:blip r:embed="rId154"/>
                    <a:stretch>
                      <a:fillRect/>
                    </a:stretch>
                  </pic:blipFill>
                  <pic:spPr>
                    <a:xfrm>
                      <a:off x="0" y="0"/>
                      <a:ext cx="5060950" cy="6748145"/>
                    </a:xfrm>
                    <a:prstGeom prst="rect">
                      <a:avLst/>
                    </a:prstGeom>
                  </pic:spPr>
                </pic:pic>
              </a:graphicData>
            </a:graphic>
          </wp:inline>
        </w:drawing>
      </w:r>
      <w:r>
        <w:rPr>
          <w:rFonts w:hint="default" w:ascii="宋体" w:hAnsi="宋体" w:eastAsia="宋体" w:cs="宋体"/>
          <w:b/>
          <w:sz w:val="28"/>
          <w:szCs w:val="28"/>
          <w:lang w:val="en-US" w:eastAsia="zh-CN"/>
        </w:rPr>
        <w:drawing>
          <wp:inline distT="0" distB="0" distL="114300" distR="114300">
            <wp:extent cx="5060950" cy="6748145"/>
            <wp:effectExtent l="0" t="0" r="6350" b="14605"/>
            <wp:docPr id="150" name="图片 150" descr="微信图片_202001081145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微信图片_202001081145523"/>
                    <pic:cNvPicPr>
                      <a:picLocks noChangeAspect="1"/>
                    </pic:cNvPicPr>
                  </pic:nvPicPr>
                  <pic:blipFill>
                    <a:blip r:embed="rId155"/>
                    <a:stretch>
                      <a:fillRect/>
                    </a:stretch>
                  </pic:blipFill>
                  <pic:spPr>
                    <a:xfrm>
                      <a:off x="0" y="0"/>
                      <a:ext cx="5060950" cy="6748145"/>
                    </a:xfrm>
                    <a:prstGeom prst="rect">
                      <a:avLst/>
                    </a:prstGeom>
                  </pic:spPr>
                </pic:pic>
              </a:graphicData>
            </a:graphic>
          </wp:inline>
        </w:drawing>
      </w:r>
      <w:r>
        <w:rPr>
          <w:rFonts w:hint="default" w:ascii="宋体" w:hAnsi="宋体" w:eastAsia="宋体" w:cs="宋体"/>
          <w:b/>
          <w:sz w:val="28"/>
          <w:szCs w:val="28"/>
          <w:lang w:val="en-US" w:eastAsia="zh-CN"/>
        </w:rPr>
        <w:drawing>
          <wp:inline distT="0" distB="0" distL="114300" distR="114300">
            <wp:extent cx="5066030" cy="2849245"/>
            <wp:effectExtent l="0" t="0" r="1270" b="8255"/>
            <wp:docPr id="154" name="图片 154" descr="项目原貌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项目原貌图"/>
                    <pic:cNvPicPr>
                      <a:picLocks noChangeAspect="1"/>
                    </pic:cNvPicPr>
                  </pic:nvPicPr>
                  <pic:blipFill>
                    <a:blip r:embed="rId156"/>
                    <a:stretch>
                      <a:fillRect/>
                    </a:stretch>
                  </pic:blipFill>
                  <pic:spPr>
                    <a:xfrm>
                      <a:off x="0" y="0"/>
                      <a:ext cx="5066030" cy="2849245"/>
                    </a:xfrm>
                    <a:prstGeom prst="rect">
                      <a:avLst/>
                    </a:prstGeom>
                  </pic:spPr>
                </pic:pic>
              </a:graphicData>
            </a:graphic>
          </wp:inline>
        </w:drawing>
      </w:r>
      <w:r>
        <w:rPr>
          <w:rFonts w:hint="default" w:ascii="宋体" w:hAnsi="宋体" w:eastAsia="宋体" w:cs="宋体"/>
          <w:b/>
          <w:sz w:val="28"/>
          <w:szCs w:val="28"/>
          <w:lang w:val="en-US" w:eastAsia="zh-CN"/>
        </w:rPr>
        <w:drawing>
          <wp:inline distT="0" distB="0" distL="114300" distR="114300">
            <wp:extent cx="5029200" cy="3356610"/>
            <wp:effectExtent l="0" t="0" r="0" b="15240"/>
            <wp:docPr id="152" name="图片 152" descr="效果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效果图2"/>
                    <pic:cNvPicPr>
                      <a:picLocks noChangeAspect="1"/>
                    </pic:cNvPicPr>
                  </pic:nvPicPr>
                  <pic:blipFill>
                    <a:blip r:embed="rId157"/>
                    <a:stretch>
                      <a:fillRect/>
                    </a:stretch>
                  </pic:blipFill>
                  <pic:spPr>
                    <a:xfrm>
                      <a:off x="0" y="0"/>
                      <a:ext cx="5029200" cy="3356610"/>
                    </a:xfrm>
                    <a:prstGeom prst="rect">
                      <a:avLst/>
                    </a:prstGeom>
                  </pic:spPr>
                </pic:pic>
              </a:graphicData>
            </a:graphic>
          </wp:inline>
        </w:drawing>
      </w:r>
      <w:r>
        <w:rPr>
          <w:rFonts w:hint="default" w:ascii="宋体" w:hAnsi="宋体" w:eastAsia="宋体" w:cs="宋体"/>
          <w:b/>
          <w:sz w:val="28"/>
          <w:szCs w:val="28"/>
          <w:lang w:val="en-US" w:eastAsia="zh-CN"/>
        </w:rPr>
        <w:drawing>
          <wp:inline distT="0" distB="0" distL="114300" distR="114300">
            <wp:extent cx="5029200" cy="2828925"/>
            <wp:effectExtent l="0" t="0" r="0" b="9525"/>
            <wp:docPr id="153" name="图片 153" descr="效果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效果图1"/>
                    <pic:cNvPicPr>
                      <a:picLocks noChangeAspect="1"/>
                    </pic:cNvPicPr>
                  </pic:nvPicPr>
                  <pic:blipFill>
                    <a:blip r:embed="rId158"/>
                    <a:stretch>
                      <a:fillRect/>
                    </a:stretch>
                  </pic:blipFill>
                  <pic:spPr>
                    <a:xfrm>
                      <a:off x="0" y="0"/>
                      <a:ext cx="5029200" cy="2828925"/>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default" w:ascii="宋体" w:hAnsi="宋体" w:eastAsia="宋体" w:cs="宋体"/>
          <w:b/>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pPr>
      <w:r>
        <w:drawing>
          <wp:inline distT="0" distB="0" distL="114300" distR="114300">
            <wp:extent cx="4505325" cy="6477000"/>
            <wp:effectExtent l="0" t="0" r="9525" b="0"/>
            <wp:docPr id="16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2"/>
                    <pic:cNvPicPr>
                      <a:picLocks noChangeAspect="1"/>
                    </pic:cNvPicPr>
                  </pic:nvPicPr>
                  <pic:blipFill>
                    <a:blip r:embed="rId159"/>
                    <a:stretch>
                      <a:fillRect/>
                    </a:stretch>
                  </pic:blipFill>
                  <pic:spPr>
                    <a:xfrm>
                      <a:off x="0" y="0"/>
                      <a:ext cx="4505325" cy="6477000"/>
                    </a:xfrm>
                    <a:prstGeom prst="rect">
                      <a:avLst/>
                    </a:prstGeom>
                    <a:noFill/>
                    <a:ln>
                      <a:noFill/>
                    </a:ln>
                  </pic:spPr>
                </pic:pic>
              </a:graphicData>
            </a:graphic>
          </wp:inline>
        </w:drawing>
      </w:r>
      <w:r>
        <w:drawing>
          <wp:inline distT="0" distB="0" distL="114300" distR="114300">
            <wp:extent cx="4543425" cy="6438900"/>
            <wp:effectExtent l="0" t="0" r="9525" b="0"/>
            <wp:docPr id="16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
                    <pic:cNvPicPr>
                      <a:picLocks noChangeAspect="1"/>
                    </pic:cNvPicPr>
                  </pic:nvPicPr>
                  <pic:blipFill>
                    <a:blip r:embed="rId160"/>
                    <a:stretch>
                      <a:fillRect/>
                    </a:stretch>
                  </pic:blipFill>
                  <pic:spPr>
                    <a:xfrm>
                      <a:off x="0" y="0"/>
                      <a:ext cx="4543425" cy="6438900"/>
                    </a:xfrm>
                    <a:prstGeom prst="rect">
                      <a:avLst/>
                    </a:prstGeom>
                    <a:noFill/>
                    <a:ln>
                      <a:noFill/>
                    </a:ln>
                  </pic:spPr>
                </pic:pic>
              </a:graphicData>
            </a:graphic>
          </wp:inline>
        </w:drawing>
      </w:r>
      <w:r>
        <w:drawing>
          <wp:inline distT="0" distB="0" distL="114300" distR="114300">
            <wp:extent cx="4524375" cy="6419850"/>
            <wp:effectExtent l="0" t="0" r="9525" b="0"/>
            <wp:docPr id="16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8"/>
                    <pic:cNvPicPr>
                      <a:picLocks noChangeAspect="1"/>
                    </pic:cNvPicPr>
                  </pic:nvPicPr>
                  <pic:blipFill>
                    <a:blip r:embed="rId161"/>
                    <a:stretch>
                      <a:fillRect/>
                    </a:stretch>
                  </pic:blipFill>
                  <pic:spPr>
                    <a:xfrm>
                      <a:off x="0" y="0"/>
                      <a:ext cx="4524375" cy="6419850"/>
                    </a:xfrm>
                    <a:prstGeom prst="rect">
                      <a:avLst/>
                    </a:prstGeom>
                    <a:noFill/>
                    <a:ln>
                      <a:noFill/>
                    </a:ln>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pPr>
      <w:r>
        <w:drawing>
          <wp:inline distT="0" distB="0" distL="114300" distR="114300">
            <wp:extent cx="4486275" cy="6496050"/>
            <wp:effectExtent l="0" t="0" r="9525" b="0"/>
            <wp:docPr id="15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6"/>
                    <pic:cNvPicPr>
                      <a:picLocks noChangeAspect="1"/>
                    </pic:cNvPicPr>
                  </pic:nvPicPr>
                  <pic:blipFill>
                    <a:blip r:embed="rId162"/>
                    <a:stretch>
                      <a:fillRect/>
                    </a:stretch>
                  </pic:blipFill>
                  <pic:spPr>
                    <a:xfrm>
                      <a:off x="0" y="0"/>
                      <a:ext cx="4486275" cy="6496050"/>
                    </a:xfrm>
                    <a:prstGeom prst="rect">
                      <a:avLst/>
                    </a:prstGeom>
                    <a:noFill/>
                    <a:ln>
                      <a:noFill/>
                    </a:ln>
                  </pic:spPr>
                </pic:pic>
              </a:graphicData>
            </a:graphic>
          </wp:inline>
        </w:drawing>
      </w:r>
      <w:r>
        <w:drawing>
          <wp:inline distT="0" distB="0" distL="114300" distR="114300">
            <wp:extent cx="4486275" cy="6429375"/>
            <wp:effectExtent l="0" t="0" r="9525" b="9525"/>
            <wp:docPr id="15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7"/>
                    <pic:cNvPicPr>
                      <a:picLocks noChangeAspect="1"/>
                    </pic:cNvPicPr>
                  </pic:nvPicPr>
                  <pic:blipFill>
                    <a:blip r:embed="rId163"/>
                    <a:stretch>
                      <a:fillRect/>
                    </a:stretch>
                  </pic:blipFill>
                  <pic:spPr>
                    <a:xfrm>
                      <a:off x="0" y="0"/>
                      <a:ext cx="4486275" cy="6429375"/>
                    </a:xfrm>
                    <a:prstGeom prst="rect">
                      <a:avLst/>
                    </a:prstGeom>
                    <a:noFill/>
                    <a:ln>
                      <a:noFill/>
                    </a:ln>
                  </pic:spPr>
                </pic:pic>
              </a:graphicData>
            </a:graphic>
          </wp:inline>
        </w:drawing>
      </w:r>
      <w:r>
        <w:drawing>
          <wp:inline distT="0" distB="0" distL="114300" distR="114300">
            <wp:extent cx="4533900" cy="6429375"/>
            <wp:effectExtent l="0" t="0" r="0" b="9525"/>
            <wp:docPr id="15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8"/>
                    <pic:cNvPicPr>
                      <a:picLocks noChangeAspect="1"/>
                    </pic:cNvPicPr>
                  </pic:nvPicPr>
                  <pic:blipFill>
                    <a:blip r:embed="rId164"/>
                    <a:stretch>
                      <a:fillRect/>
                    </a:stretch>
                  </pic:blipFill>
                  <pic:spPr>
                    <a:xfrm>
                      <a:off x="0" y="0"/>
                      <a:ext cx="4533900" cy="6429375"/>
                    </a:xfrm>
                    <a:prstGeom prst="rect">
                      <a:avLst/>
                    </a:prstGeom>
                    <a:noFill/>
                    <a:ln>
                      <a:noFill/>
                    </a:ln>
                  </pic:spPr>
                </pic:pic>
              </a:graphicData>
            </a:graphic>
          </wp:inline>
        </w:drawing>
      </w:r>
      <w:r>
        <w:drawing>
          <wp:inline distT="0" distB="0" distL="114300" distR="114300">
            <wp:extent cx="4581525" cy="6467475"/>
            <wp:effectExtent l="0" t="0" r="9525" b="9525"/>
            <wp:docPr id="15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9"/>
                    <pic:cNvPicPr>
                      <a:picLocks noChangeAspect="1"/>
                    </pic:cNvPicPr>
                  </pic:nvPicPr>
                  <pic:blipFill>
                    <a:blip r:embed="rId165"/>
                    <a:stretch>
                      <a:fillRect/>
                    </a:stretch>
                  </pic:blipFill>
                  <pic:spPr>
                    <a:xfrm>
                      <a:off x="0" y="0"/>
                      <a:ext cx="4581525" cy="6467475"/>
                    </a:xfrm>
                    <a:prstGeom prst="rect">
                      <a:avLst/>
                    </a:prstGeom>
                    <a:noFill/>
                    <a:ln>
                      <a:noFill/>
                    </a:ln>
                  </pic:spPr>
                </pic:pic>
              </a:graphicData>
            </a:graphic>
          </wp:inline>
        </w:drawing>
      </w:r>
      <w:r>
        <w:drawing>
          <wp:inline distT="0" distB="0" distL="114300" distR="114300">
            <wp:extent cx="4581525" cy="6477000"/>
            <wp:effectExtent l="0" t="0" r="9525" b="0"/>
            <wp:docPr id="15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0"/>
                    <pic:cNvPicPr>
                      <a:picLocks noChangeAspect="1"/>
                    </pic:cNvPicPr>
                  </pic:nvPicPr>
                  <pic:blipFill>
                    <a:blip r:embed="rId166"/>
                    <a:stretch>
                      <a:fillRect/>
                    </a:stretch>
                  </pic:blipFill>
                  <pic:spPr>
                    <a:xfrm>
                      <a:off x="0" y="0"/>
                      <a:ext cx="4581525" cy="6477000"/>
                    </a:xfrm>
                    <a:prstGeom prst="rect">
                      <a:avLst/>
                    </a:prstGeom>
                    <a:noFill/>
                    <a:ln>
                      <a:noFill/>
                    </a:ln>
                  </pic:spPr>
                </pic:pic>
              </a:graphicData>
            </a:graphic>
          </wp:inline>
        </w:drawing>
      </w:r>
      <w:r>
        <w:drawing>
          <wp:inline distT="0" distB="0" distL="114300" distR="114300">
            <wp:extent cx="4600575" cy="6457950"/>
            <wp:effectExtent l="0" t="0" r="9525" b="0"/>
            <wp:docPr id="16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1"/>
                    <pic:cNvPicPr>
                      <a:picLocks noChangeAspect="1"/>
                    </pic:cNvPicPr>
                  </pic:nvPicPr>
                  <pic:blipFill>
                    <a:blip r:embed="rId167"/>
                    <a:stretch>
                      <a:fillRect/>
                    </a:stretch>
                  </pic:blipFill>
                  <pic:spPr>
                    <a:xfrm>
                      <a:off x="0" y="0"/>
                      <a:ext cx="4600575" cy="6457950"/>
                    </a:xfrm>
                    <a:prstGeom prst="rect">
                      <a:avLst/>
                    </a:prstGeom>
                    <a:noFill/>
                    <a:ln>
                      <a:noFill/>
                    </a:ln>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textAlignment w:val="auto"/>
        <w:rPr>
          <w:rFonts w:hint="eastAsia" w:eastAsiaTheme="minorEastAsia"/>
          <w:lang w:val="en-US" w:eastAsia="zh-CN"/>
        </w:rPr>
      </w:pPr>
      <w:r>
        <w:rPr>
          <w:rFonts w:hint="eastAsia" w:eastAsiaTheme="minorEastAsia"/>
          <w:lang w:val="en-US" w:eastAsia="zh-CN"/>
        </w:rPr>
        <w:drawing>
          <wp:inline distT="0" distB="0" distL="114300" distR="114300">
            <wp:extent cx="5052060" cy="8321040"/>
            <wp:effectExtent l="0" t="0" r="15240" b="3810"/>
            <wp:docPr id="1" name="图片 1" descr="微信图片_20220804093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图片_20220804093016"/>
                    <pic:cNvPicPr>
                      <a:picLocks noChangeAspect="1"/>
                    </pic:cNvPicPr>
                  </pic:nvPicPr>
                  <pic:blipFill>
                    <a:blip r:embed="rId168"/>
                    <a:stretch>
                      <a:fillRect/>
                    </a:stretch>
                  </pic:blipFill>
                  <pic:spPr>
                    <a:xfrm>
                      <a:off x="0" y="0"/>
                      <a:ext cx="5052060" cy="8321040"/>
                    </a:xfrm>
                    <a:prstGeom prst="rect">
                      <a:avLst/>
                    </a:prstGeom>
                  </pic:spPr>
                </pic:pic>
              </a:graphicData>
            </a:graphic>
          </wp:inline>
        </w:drawing>
      </w:r>
      <w:r>
        <w:rPr>
          <w:rFonts w:hint="eastAsia" w:eastAsiaTheme="minorEastAsia"/>
          <w:lang w:val="en-US" w:eastAsia="zh-CN"/>
        </w:rPr>
        <w:drawing>
          <wp:inline distT="0" distB="0" distL="114300" distR="114300">
            <wp:extent cx="5052060" cy="8321040"/>
            <wp:effectExtent l="0" t="0" r="15240" b="3810"/>
            <wp:docPr id="39" name="图片 39" descr="微信图片_2022080409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微信图片_20220804093100"/>
                    <pic:cNvPicPr>
                      <a:picLocks noChangeAspect="1"/>
                    </pic:cNvPicPr>
                  </pic:nvPicPr>
                  <pic:blipFill>
                    <a:blip r:embed="rId169"/>
                    <a:stretch>
                      <a:fillRect/>
                    </a:stretch>
                  </pic:blipFill>
                  <pic:spPr>
                    <a:xfrm>
                      <a:off x="0" y="0"/>
                      <a:ext cx="5052060" cy="8321040"/>
                    </a:xfrm>
                    <a:prstGeom prst="rect">
                      <a:avLst/>
                    </a:prstGeom>
                  </pic:spPr>
                </pic:pic>
              </a:graphicData>
            </a:graphic>
          </wp:inline>
        </w:drawing>
      </w:r>
      <w:r>
        <w:rPr>
          <w:rFonts w:hint="eastAsia" w:eastAsiaTheme="minorEastAsia"/>
          <w:lang w:val="en-US" w:eastAsia="zh-CN"/>
        </w:rPr>
        <w:drawing>
          <wp:inline distT="0" distB="0" distL="114300" distR="114300">
            <wp:extent cx="5052060" cy="8321040"/>
            <wp:effectExtent l="0" t="0" r="15240" b="3810"/>
            <wp:docPr id="58" name="图片 58" descr="微信图片_2022080409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微信图片_20220804093119"/>
                    <pic:cNvPicPr>
                      <a:picLocks noChangeAspect="1"/>
                    </pic:cNvPicPr>
                  </pic:nvPicPr>
                  <pic:blipFill>
                    <a:blip r:embed="rId170"/>
                    <a:stretch>
                      <a:fillRect/>
                    </a:stretch>
                  </pic:blipFill>
                  <pic:spPr>
                    <a:xfrm>
                      <a:off x="0" y="0"/>
                      <a:ext cx="5052060" cy="8321040"/>
                    </a:xfrm>
                    <a:prstGeom prst="rect">
                      <a:avLst/>
                    </a:prstGeom>
                  </pic:spPr>
                </pic:pic>
              </a:graphicData>
            </a:graphic>
          </wp:inline>
        </w:drawing>
      </w:r>
      <w:r>
        <w:rPr>
          <w:rFonts w:hint="eastAsia" w:eastAsiaTheme="minorEastAsia"/>
          <w:lang w:val="en-US" w:eastAsia="zh-CN"/>
        </w:rPr>
        <w:drawing>
          <wp:inline distT="0" distB="0" distL="114300" distR="114300">
            <wp:extent cx="5052060" cy="8321040"/>
            <wp:effectExtent l="0" t="0" r="15240" b="3810"/>
            <wp:docPr id="151" name="图片 151" descr="微信图片_2022080409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微信图片_20220804093128"/>
                    <pic:cNvPicPr>
                      <a:picLocks noChangeAspect="1"/>
                    </pic:cNvPicPr>
                  </pic:nvPicPr>
                  <pic:blipFill>
                    <a:blip r:embed="rId171"/>
                    <a:stretch>
                      <a:fillRect/>
                    </a:stretch>
                  </pic:blipFill>
                  <pic:spPr>
                    <a:xfrm>
                      <a:off x="0" y="0"/>
                      <a:ext cx="5052060" cy="8321040"/>
                    </a:xfrm>
                    <a:prstGeom prst="rect">
                      <a:avLst/>
                    </a:prstGeom>
                  </pic:spPr>
                </pic:pic>
              </a:graphicData>
            </a:graphic>
          </wp:inline>
        </w:drawing>
      </w:r>
      <w:bookmarkStart w:id="3" w:name="_GoBack"/>
      <w:bookmarkEnd w:id="3"/>
    </w:p>
    <w:p>
      <w:pPr>
        <w:jc w:val="center"/>
        <w:rPr>
          <w:rFonts w:hint="eastAsia"/>
          <w:b/>
          <w:bCs/>
          <w:sz w:val="28"/>
          <w:szCs w:val="28"/>
          <w:lang w:val="en-US" w:eastAsia="zh-CN"/>
        </w:rPr>
      </w:pPr>
      <w:r>
        <w:rPr>
          <w:rFonts w:hint="eastAsia"/>
          <w:b/>
          <w:bCs/>
          <w:sz w:val="28"/>
          <w:szCs w:val="28"/>
          <w:lang w:val="en-US" w:eastAsia="zh-CN"/>
        </w:rPr>
        <w:t>满意度调查表</w:t>
      </w:r>
    </w:p>
    <w:p>
      <w:pPr>
        <w:numPr>
          <w:ilvl w:val="0"/>
          <w:numId w:val="0"/>
        </w:numPr>
        <w:rPr>
          <w:rFonts w:hint="default" w:eastAsia="宋体" w:cs="宋体" w:asciiTheme="majorAscii" w:hAnsiTheme="majorAscii"/>
          <w:sz w:val="24"/>
          <w:szCs w:val="24"/>
          <w:lang w:val="en-US" w:eastAsia="zh-CN"/>
        </w:rPr>
      </w:pPr>
      <w:r>
        <w:rPr>
          <w:rFonts w:hint="eastAsia" w:eastAsia="宋体" w:cs="宋体" w:asciiTheme="majorAscii" w:hAnsiTheme="majorAscii"/>
          <w:sz w:val="24"/>
          <w:szCs w:val="24"/>
          <w:lang w:val="en-US" w:eastAsia="zh-CN"/>
        </w:rPr>
        <w:t>1、</w:t>
      </w:r>
      <w:r>
        <w:rPr>
          <w:rFonts w:hint="default" w:eastAsia="宋体" w:cs="宋体" w:asciiTheme="majorAscii" w:hAnsiTheme="majorAscii"/>
          <w:sz w:val="24"/>
          <w:szCs w:val="24"/>
          <w:lang w:val="en-US" w:eastAsia="zh-CN"/>
        </w:rPr>
        <w:t>您对岳公楼棚户区路网改造项目了解嘛？（20分）</w:t>
      </w:r>
    </w:p>
    <w:p>
      <w:pPr>
        <w:numPr>
          <w:ilvl w:val="0"/>
          <w:numId w:val="0"/>
        </w:numPr>
        <w:rPr>
          <w:rFonts w:hint="default" w:eastAsia="宋体" w:cs="宋体" w:asciiTheme="majorAscii" w:hAnsiTheme="majorAscii"/>
          <w:sz w:val="24"/>
          <w:szCs w:val="24"/>
          <w:lang w:val="en-US" w:eastAsia="zh-CN"/>
        </w:rPr>
      </w:pPr>
      <w:r>
        <w:rPr>
          <w:rFonts w:hint="eastAsia" w:eastAsia="宋体" w:cs="宋体" w:asciiTheme="majorAscii" w:hAnsiTheme="majorAscii"/>
          <w:sz w:val="24"/>
          <w:szCs w:val="24"/>
          <w:lang w:val="en-US" w:eastAsia="zh-CN"/>
        </w:rPr>
        <w:t>A、</w:t>
      </w:r>
      <w:r>
        <w:rPr>
          <w:rFonts w:hint="default" w:eastAsia="宋体" w:cs="宋体" w:asciiTheme="majorAscii" w:hAnsiTheme="majorAscii"/>
          <w:sz w:val="24"/>
          <w:szCs w:val="24"/>
          <w:lang w:val="en-US" w:eastAsia="zh-CN"/>
        </w:rPr>
        <w:t>非常了解（20分）                    B、很了解（15分）</w:t>
      </w:r>
    </w:p>
    <w:p>
      <w:pPr>
        <w:numPr>
          <w:ilvl w:val="0"/>
          <w:numId w:val="0"/>
        </w:numPr>
        <w:ind w:leftChars="0"/>
        <w:rPr>
          <w:rFonts w:hint="default" w:eastAsia="宋体" w:cs="宋体" w:asciiTheme="majorAscii" w:hAnsiTheme="majorAscii"/>
          <w:sz w:val="24"/>
          <w:szCs w:val="24"/>
          <w:lang w:val="en-US" w:eastAsia="zh-CN"/>
        </w:rPr>
      </w:pPr>
      <w:r>
        <w:rPr>
          <w:rFonts w:hint="default" w:eastAsia="宋体" w:cs="宋体" w:asciiTheme="majorAscii" w:hAnsiTheme="majorAscii"/>
          <w:sz w:val="24"/>
          <w:szCs w:val="24"/>
          <w:lang w:val="en-US" w:eastAsia="zh-CN"/>
        </w:rPr>
        <w:t>C、一般了解（1 0分）                    D、不了解（0分）</w:t>
      </w:r>
    </w:p>
    <w:p>
      <w:pPr>
        <w:numPr>
          <w:ilvl w:val="0"/>
          <w:numId w:val="0"/>
        </w:numPr>
        <w:ind w:leftChars="0"/>
        <w:rPr>
          <w:rFonts w:hint="default" w:eastAsia="宋体" w:cs="宋体" w:asciiTheme="majorAscii" w:hAnsiTheme="majorAscii"/>
          <w:sz w:val="24"/>
          <w:szCs w:val="24"/>
          <w:lang w:val="en-US" w:eastAsia="zh-CN"/>
        </w:rPr>
      </w:pPr>
      <w:r>
        <w:rPr>
          <w:rFonts w:hint="eastAsia" w:eastAsia="宋体" w:cs="宋体" w:asciiTheme="majorAscii" w:hAnsiTheme="majorAscii"/>
          <w:sz w:val="24"/>
          <w:szCs w:val="24"/>
          <w:lang w:val="en-US" w:eastAsia="zh-CN"/>
        </w:rPr>
        <w:t>2、</w:t>
      </w:r>
      <w:r>
        <w:rPr>
          <w:rFonts w:hint="default" w:eastAsia="宋体" w:cs="宋体" w:asciiTheme="majorAscii" w:hAnsiTheme="majorAscii"/>
          <w:sz w:val="24"/>
          <w:szCs w:val="24"/>
          <w:lang w:val="en-US" w:eastAsia="zh-CN"/>
        </w:rPr>
        <w:t>您对岳公楼棚户区路网改造项目施工质量满意嘛？（20分）</w:t>
      </w:r>
    </w:p>
    <w:p>
      <w:pPr>
        <w:numPr>
          <w:ilvl w:val="0"/>
          <w:numId w:val="0"/>
        </w:numPr>
        <w:ind w:leftChars="0"/>
        <w:rPr>
          <w:rFonts w:hint="default" w:eastAsia="宋体" w:cs="宋体" w:asciiTheme="majorAscii" w:hAnsiTheme="majorAscii"/>
          <w:sz w:val="24"/>
          <w:szCs w:val="24"/>
          <w:lang w:val="en-US" w:eastAsia="zh-CN"/>
        </w:rPr>
      </w:pPr>
      <w:r>
        <w:rPr>
          <w:rFonts w:hint="default" w:eastAsia="宋体" w:cs="宋体" w:asciiTheme="majorAscii" w:hAnsiTheme="majorAscii"/>
          <w:sz w:val="24"/>
          <w:szCs w:val="24"/>
          <w:lang w:val="en-US" w:eastAsia="zh-CN"/>
        </w:rPr>
        <w:t>A、非常满意（20分）                    B、满意（15分）</w:t>
      </w:r>
    </w:p>
    <w:p>
      <w:pPr>
        <w:numPr>
          <w:ilvl w:val="0"/>
          <w:numId w:val="0"/>
        </w:numPr>
        <w:ind w:leftChars="0"/>
        <w:rPr>
          <w:rFonts w:hint="default" w:eastAsia="宋体" w:cs="宋体" w:asciiTheme="majorAscii" w:hAnsiTheme="majorAscii"/>
          <w:sz w:val="24"/>
          <w:szCs w:val="24"/>
          <w:lang w:val="en-US" w:eastAsia="zh-CN"/>
        </w:rPr>
      </w:pPr>
      <w:r>
        <w:rPr>
          <w:rFonts w:hint="default" w:eastAsia="宋体" w:cs="宋体" w:asciiTheme="majorAscii" w:hAnsiTheme="majorAscii"/>
          <w:sz w:val="24"/>
          <w:szCs w:val="24"/>
          <w:lang w:val="en-US" w:eastAsia="zh-CN"/>
        </w:rPr>
        <w:t>C、一般（1 0分）                        D、不满意（0分）</w:t>
      </w:r>
    </w:p>
    <w:p>
      <w:pPr>
        <w:numPr>
          <w:ilvl w:val="0"/>
          <w:numId w:val="0"/>
        </w:numPr>
        <w:ind w:leftChars="0"/>
        <w:rPr>
          <w:rFonts w:hint="default" w:eastAsia="宋体" w:cs="宋体" w:asciiTheme="majorAscii" w:hAnsiTheme="majorAscii"/>
          <w:sz w:val="24"/>
          <w:szCs w:val="24"/>
          <w:lang w:val="en-US" w:eastAsia="zh-CN"/>
        </w:rPr>
      </w:pPr>
      <w:r>
        <w:rPr>
          <w:rFonts w:hint="eastAsia" w:eastAsia="宋体" w:cs="宋体" w:asciiTheme="majorAscii" w:hAnsiTheme="majorAscii"/>
          <w:sz w:val="24"/>
          <w:szCs w:val="24"/>
          <w:lang w:val="en-US" w:eastAsia="zh-CN"/>
        </w:rPr>
        <w:t>3、</w:t>
      </w:r>
      <w:r>
        <w:rPr>
          <w:rFonts w:hint="default" w:eastAsia="宋体" w:cs="宋体" w:asciiTheme="majorAscii" w:hAnsiTheme="majorAscii"/>
          <w:sz w:val="24"/>
          <w:szCs w:val="24"/>
          <w:lang w:val="en-US" w:eastAsia="zh-CN"/>
        </w:rPr>
        <w:t>您对岳公楼棚户区路网改造项目施工期间的</w:t>
      </w:r>
      <w:r>
        <w:rPr>
          <w:rFonts w:hint="eastAsia" w:eastAsia="宋体" w:cs="宋体" w:asciiTheme="majorAscii" w:hAnsiTheme="majorAscii"/>
          <w:sz w:val="24"/>
          <w:szCs w:val="24"/>
          <w:lang w:val="en-US" w:eastAsia="zh-CN"/>
        </w:rPr>
        <w:t>噪音消除措施</w:t>
      </w:r>
      <w:r>
        <w:rPr>
          <w:rFonts w:hint="default" w:eastAsia="宋体" w:cs="宋体" w:asciiTheme="majorAscii" w:hAnsiTheme="majorAscii"/>
          <w:sz w:val="24"/>
          <w:szCs w:val="24"/>
          <w:lang w:val="en-US" w:eastAsia="zh-CN"/>
        </w:rPr>
        <w:t>满意嘛？（20分）</w:t>
      </w:r>
    </w:p>
    <w:p>
      <w:pPr>
        <w:numPr>
          <w:ilvl w:val="0"/>
          <w:numId w:val="10"/>
        </w:numPr>
        <w:ind w:leftChars="0"/>
        <w:rPr>
          <w:rFonts w:hint="default" w:eastAsia="宋体" w:cs="宋体" w:asciiTheme="majorAscii" w:hAnsiTheme="majorAscii"/>
          <w:sz w:val="24"/>
          <w:szCs w:val="24"/>
          <w:lang w:val="en-US" w:eastAsia="zh-CN"/>
        </w:rPr>
      </w:pPr>
      <w:r>
        <w:rPr>
          <w:rFonts w:hint="default" w:eastAsia="宋体" w:cs="宋体" w:asciiTheme="majorAscii" w:hAnsiTheme="majorAscii"/>
          <w:sz w:val="24"/>
          <w:szCs w:val="24"/>
          <w:lang w:val="en-US" w:eastAsia="zh-CN"/>
        </w:rPr>
        <w:t>非常满意（20分）                    B、满意（15分）</w:t>
      </w:r>
    </w:p>
    <w:p>
      <w:pPr>
        <w:numPr>
          <w:ilvl w:val="0"/>
          <w:numId w:val="0"/>
        </w:numPr>
        <w:rPr>
          <w:rFonts w:hint="default" w:eastAsia="宋体" w:cs="宋体" w:asciiTheme="majorAscii" w:hAnsiTheme="majorAscii"/>
          <w:sz w:val="24"/>
          <w:szCs w:val="24"/>
          <w:lang w:val="en-US" w:eastAsia="zh-CN"/>
        </w:rPr>
      </w:pPr>
      <w:r>
        <w:rPr>
          <w:rFonts w:hint="default" w:eastAsia="宋体" w:cs="宋体" w:asciiTheme="majorAscii" w:hAnsiTheme="majorAscii"/>
          <w:sz w:val="24"/>
          <w:szCs w:val="24"/>
          <w:lang w:val="en-US" w:eastAsia="zh-CN"/>
        </w:rPr>
        <w:t>C、一般（1 0分）                        D、不满意（0分）</w:t>
      </w:r>
    </w:p>
    <w:p>
      <w:pPr>
        <w:numPr>
          <w:ilvl w:val="0"/>
          <w:numId w:val="0"/>
        </w:numPr>
        <w:ind w:leftChars="0"/>
        <w:rPr>
          <w:rFonts w:hint="default" w:eastAsia="宋体" w:cs="宋体" w:asciiTheme="majorAscii" w:hAnsiTheme="majorAscii"/>
          <w:sz w:val="24"/>
          <w:szCs w:val="24"/>
          <w:lang w:val="en-US" w:eastAsia="zh-CN"/>
        </w:rPr>
      </w:pPr>
      <w:r>
        <w:rPr>
          <w:rFonts w:hint="eastAsia" w:eastAsia="宋体" w:cs="宋体" w:asciiTheme="majorAscii" w:hAnsiTheme="majorAscii"/>
          <w:sz w:val="24"/>
          <w:szCs w:val="24"/>
          <w:lang w:val="en-US" w:eastAsia="zh-CN"/>
        </w:rPr>
        <w:t>4、</w:t>
      </w:r>
      <w:r>
        <w:rPr>
          <w:rFonts w:hint="default" w:eastAsia="宋体" w:cs="宋体" w:asciiTheme="majorAscii" w:hAnsiTheme="majorAscii"/>
          <w:sz w:val="24"/>
          <w:szCs w:val="24"/>
          <w:lang w:val="en-US" w:eastAsia="zh-CN"/>
        </w:rPr>
        <w:t>您对岳公楼棚户区路网改造项目施工期间的安全措施满意嘛？（20分）</w:t>
      </w:r>
    </w:p>
    <w:p>
      <w:pPr>
        <w:numPr>
          <w:ilvl w:val="0"/>
          <w:numId w:val="0"/>
        </w:numPr>
        <w:ind w:leftChars="0"/>
        <w:rPr>
          <w:rFonts w:hint="default" w:eastAsia="宋体" w:cs="宋体" w:asciiTheme="majorAscii" w:hAnsiTheme="majorAscii"/>
          <w:sz w:val="24"/>
          <w:szCs w:val="24"/>
          <w:lang w:val="en-US" w:eastAsia="zh-CN"/>
        </w:rPr>
      </w:pPr>
      <w:r>
        <w:rPr>
          <w:rFonts w:hint="default" w:eastAsia="宋体" w:cs="宋体" w:asciiTheme="majorAscii" w:hAnsiTheme="majorAscii"/>
          <w:sz w:val="24"/>
          <w:szCs w:val="24"/>
          <w:lang w:val="en-US" w:eastAsia="zh-CN"/>
        </w:rPr>
        <w:t>A、非常满意（20分）                    B、满意（15分）</w:t>
      </w:r>
    </w:p>
    <w:p>
      <w:pPr>
        <w:numPr>
          <w:ilvl w:val="0"/>
          <w:numId w:val="0"/>
        </w:numPr>
        <w:ind w:leftChars="0"/>
        <w:rPr>
          <w:rFonts w:hint="default" w:eastAsia="宋体" w:cs="宋体" w:asciiTheme="majorAscii" w:hAnsiTheme="majorAscii"/>
          <w:sz w:val="24"/>
          <w:szCs w:val="24"/>
          <w:lang w:val="en-US" w:eastAsia="zh-CN"/>
        </w:rPr>
      </w:pPr>
      <w:r>
        <w:rPr>
          <w:rFonts w:hint="default" w:eastAsia="宋体" w:cs="宋体" w:asciiTheme="majorAscii" w:hAnsiTheme="majorAscii"/>
          <w:sz w:val="24"/>
          <w:szCs w:val="24"/>
          <w:lang w:val="en-US" w:eastAsia="zh-CN"/>
        </w:rPr>
        <w:t>C、一般（1 0分）                        D、不满意（0分）</w:t>
      </w:r>
    </w:p>
    <w:p>
      <w:pPr>
        <w:numPr>
          <w:ilvl w:val="0"/>
          <w:numId w:val="0"/>
        </w:numPr>
        <w:ind w:leftChars="0"/>
        <w:rPr>
          <w:rFonts w:hint="default" w:eastAsia="宋体" w:cs="宋体" w:asciiTheme="majorAscii" w:hAnsiTheme="majorAscii"/>
          <w:sz w:val="24"/>
          <w:szCs w:val="24"/>
          <w:lang w:val="en-US" w:eastAsia="zh-CN"/>
        </w:rPr>
      </w:pPr>
      <w:r>
        <w:rPr>
          <w:rFonts w:hint="eastAsia" w:eastAsia="宋体" w:cs="宋体" w:asciiTheme="majorAscii" w:hAnsiTheme="majorAscii"/>
          <w:sz w:val="24"/>
          <w:szCs w:val="24"/>
          <w:lang w:val="en-US" w:eastAsia="zh-CN"/>
        </w:rPr>
        <w:t>5、</w:t>
      </w:r>
      <w:r>
        <w:rPr>
          <w:rFonts w:hint="default" w:eastAsia="宋体" w:cs="宋体" w:asciiTheme="majorAscii" w:hAnsiTheme="majorAscii"/>
          <w:sz w:val="24"/>
          <w:szCs w:val="24"/>
          <w:lang w:val="en-US" w:eastAsia="zh-CN"/>
        </w:rPr>
        <w:t>您对岳公楼棚户区路网改造后的交通情况满意嘛？（20分）</w:t>
      </w:r>
    </w:p>
    <w:p>
      <w:pPr>
        <w:numPr>
          <w:ilvl w:val="0"/>
          <w:numId w:val="0"/>
        </w:numPr>
        <w:ind w:leftChars="0"/>
        <w:rPr>
          <w:rFonts w:hint="default" w:eastAsia="宋体" w:cs="宋体" w:asciiTheme="majorAscii" w:hAnsiTheme="majorAscii"/>
          <w:sz w:val="24"/>
          <w:szCs w:val="24"/>
          <w:lang w:val="en-US" w:eastAsia="zh-CN"/>
        </w:rPr>
      </w:pPr>
      <w:r>
        <w:rPr>
          <w:rFonts w:hint="default" w:eastAsia="宋体" w:cs="宋体" w:asciiTheme="majorAscii" w:hAnsiTheme="majorAscii"/>
          <w:sz w:val="24"/>
          <w:szCs w:val="24"/>
          <w:lang w:val="en-US" w:eastAsia="zh-CN"/>
        </w:rPr>
        <w:t>A、非常满意（20分）                    B、满意（15分）</w:t>
      </w:r>
    </w:p>
    <w:p>
      <w:pPr>
        <w:numPr>
          <w:ilvl w:val="0"/>
          <w:numId w:val="0"/>
        </w:numPr>
        <w:ind w:leftChars="0"/>
        <w:rPr>
          <w:rFonts w:hint="default" w:eastAsia="宋体" w:cs="宋体" w:asciiTheme="majorAscii" w:hAnsiTheme="majorAscii"/>
          <w:sz w:val="24"/>
          <w:szCs w:val="24"/>
          <w:lang w:val="en-US" w:eastAsia="zh-CN"/>
        </w:rPr>
      </w:pPr>
      <w:r>
        <w:rPr>
          <w:rFonts w:hint="default" w:eastAsia="宋体" w:cs="宋体" w:asciiTheme="majorAscii" w:hAnsiTheme="majorAscii"/>
          <w:sz w:val="24"/>
          <w:szCs w:val="24"/>
          <w:lang w:val="en-US" w:eastAsia="zh-CN"/>
        </w:rPr>
        <w:t>C、一般（1 0分）                        D、不满意（0分）</w:t>
      </w:r>
    </w:p>
    <w:p>
      <w:pPr>
        <w:numPr>
          <w:ilvl w:val="0"/>
          <w:numId w:val="0"/>
        </w:numPr>
        <w:ind w:leftChars="0"/>
        <w:rPr>
          <w:rFonts w:hint="default" w:eastAsia="宋体" w:cs="宋体" w:asciiTheme="majorAscii" w:hAnsiTheme="majorAscii"/>
          <w:sz w:val="24"/>
          <w:szCs w:val="24"/>
          <w:lang w:val="en-US" w:eastAsia="zh-CN"/>
        </w:rPr>
      </w:pPr>
    </w:p>
    <w:p>
      <w:pPr>
        <w:numPr>
          <w:ilvl w:val="0"/>
          <w:numId w:val="0"/>
        </w:numPr>
        <w:ind w:leftChars="0"/>
        <w:rPr>
          <w:rFonts w:hint="default" w:eastAsia="宋体" w:cs="宋体" w:asciiTheme="majorAscii" w:hAnsiTheme="majorAscii"/>
          <w:sz w:val="24"/>
          <w:szCs w:val="24"/>
          <w:lang w:val="en-US" w:eastAsia="zh-CN"/>
        </w:rPr>
      </w:pPr>
      <w:r>
        <w:rPr>
          <w:rFonts w:hint="default" w:eastAsia="宋体" w:cs="宋体" w:asciiTheme="majorAscii" w:hAnsiTheme="majorAscii"/>
          <w:sz w:val="24"/>
          <w:szCs w:val="24"/>
          <w:lang w:val="en-US" w:eastAsia="zh-CN"/>
        </w:rPr>
        <w:t>调查对象基本信息</w:t>
      </w:r>
    </w:p>
    <w:p>
      <w:pPr>
        <w:numPr>
          <w:ilvl w:val="0"/>
          <w:numId w:val="0"/>
        </w:numPr>
        <w:ind w:leftChars="0"/>
        <w:rPr>
          <w:rFonts w:hint="default" w:eastAsia="宋体" w:cs="宋体" w:asciiTheme="majorAscii" w:hAnsiTheme="majorAscii"/>
          <w:sz w:val="24"/>
          <w:szCs w:val="24"/>
          <w:lang w:val="en-US" w:eastAsia="zh-CN"/>
        </w:rPr>
      </w:pPr>
      <w:r>
        <w:rPr>
          <w:rFonts w:hint="default" w:eastAsia="宋体" w:cs="宋体" w:asciiTheme="majorAscii" w:hAnsiTheme="majorAscii"/>
          <w:sz w:val="24"/>
          <w:szCs w:val="24"/>
          <w:lang w:val="en-US" w:eastAsia="zh-CN"/>
        </w:rPr>
        <w:t>姓名：        联系电话：             是否在本片区居住：是  否</w:t>
      </w:r>
    </w:p>
    <w:p>
      <w:pPr>
        <w:numPr>
          <w:ilvl w:val="0"/>
          <w:numId w:val="0"/>
        </w:numPr>
        <w:ind w:leftChars="0"/>
        <w:rPr>
          <w:rFonts w:hint="default" w:eastAsia="宋体" w:cs="宋体" w:asciiTheme="majorAscii" w:hAnsiTheme="majorAscii"/>
          <w:sz w:val="24"/>
          <w:szCs w:val="24"/>
          <w:lang w:val="en-US" w:eastAsia="zh-CN"/>
        </w:rPr>
      </w:pPr>
      <w:r>
        <w:rPr>
          <w:rFonts w:hint="default" w:eastAsia="宋体" w:cs="宋体" w:asciiTheme="majorAscii" w:hAnsiTheme="majorAscii"/>
          <w:sz w:val="24"/>
          <w:szCs w:val="24"/>
          <w:lang w:val="en-US" w:eastAsia="zh-CN"/>
        </w:rPr>
        <w:t xml:space="preserve">                                     </w:t>
      </w:r>
    </w:p>
    <w:p>
      <w:pPr>
        <w:keepNext w:val="0"/>
        <w:keepLines w:val="0"/>
        <w:pageBreakBefore w:val="0"/>
        <w:numPr>
          <w:ilvl w:val="0"/>
          <w:numId w:val="0"/>
        </w:numPr>
        <w:kinsoku/>
        <w:wordWrap/>
        <w:overflowPunct/>
        <w:topLinePunct w:val="0"/>
        <w:autoSpaceDE/>
        <w:autoSpaceDN/>
        <w:bidi w:val="0"/>
        <w:adjustRightInd/>
        <w:snapToGrid/>
        <w:spacing w:line="240" w:lineRule="auto"/>
        <w:ind w:leftChars="0" w:firstLine="5520" w:firstLineChars="2300"/>
        <w:textAlignment w:val="auto"/>
        <w:rPr>
          <w:rFonts w:hint="default" w:eastAsia="宋体" w:cs="宋体" w:asciiTheme="majorAscii" w:hAnsiTheme="majorAscii"/>
          <w:sz w:val="24"/>
          <w:szCs w:val="24"/>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ind w:leftChars="0" w:firstLine="5520" w:firstLineChars="2300"/>
        <w:textAlignment w:val="auto"/>
        <w:rPr>
          <w:rFonts w:hint="eastAsia"/>
          <w:sz w:val="28"/>
          <w:szCs w:val="28"/>
          <w:lang w:val="en-US" w:eastAsia="zh-CN"/>
        </w:rPr>
      </w:pPr>
      <w:r>
        <w:rPr>
          <w:rFonts w:hint="default" w:eastAsia="宋体" w:cs="宋体" w:asciiTheme="majorAscii" w:hAnsiTheme="majorAscii"/>
          <w:sz w:val="24"/>
          <w:szCs w:val="24"/>
          <w:lang w:val="en-US" w:eastAsia="zh-CN"/>
        </w:rPr>
        <w:t>年   月    日</w:t>
      </w:r>
      <w:r>
        <w:rPr>
          <w:rFonts w:hint="eastAsia"/>
          <w:sz w:val="28"/>
          <w:szCs w:val="28"/>
          <w:lang w:val="en-US" w:eastAsia="zh-CN"/>
        </w:rPr>
        <w:t xml:space="preserve"> </w:t>
      </w:r>
    </w:p>
    <w:sectPr>
      <w:headerReference r:id="rId11" w:type="default"/>
      <w:pgSz w:w="11906" w:h="16838"/>
      <w:pgMar w:top="2498" w:right="2106" w:bottom="1140" w:left="182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Wingdings 2">
    <w:altName w:val="Wingdings"/>
    <w:panose1 w:val="05020102010507070707"/>
    <w:charset w:val="00"/>
    <w:family w:val="auto"/>
    <w:pitch w:val="default"/>
    <w:sig w:usb0="00000000" w:usb1="00000000" w:usb2="00000000" w:usb3="00000000" w:csb0="00000001"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等线 Light">
    <w:panose1 w:val="02010600030101010101"/>
    <w:charset w:val="86"/>
    <w:family w:val="auto"/>
    <w:pitch w:val="default"/>
    <w:sig w:usb0="A00002BF" w:usb1="38CF7CFA" w:usb2="00000016" w:usb3="00000000" w:csb0="0004000F" w:csb1="0000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val="0"/>
      <w:spacing w:line="1" w:lineRule="exac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val="0"/>
      <w:spacing w:line="1" w:lineRule="exact"/>
    </w:pPr>
    <w:r>
      <w:rPr>
        <w:sz w:val="21"/>
      </w:rPr>
      <w:pict>
        <v:shape id="_x0000_s4099" o:spid="_x0000_s4099" o:spt="202" type="#_x0000_t202" style="position:absolute;left:0pt;margin-top:0pt;height:144pt;width:144pt;mso-position-horizontal:center;mso-position-horizontal-relative:margin;mso-wrap-style:none;z-index:251659264;mso-width-relative:page;mso-height-relative:page;" filled="f" stroked="f" coordsize="21600,21600">
          <v:path/>
          <v:fill on="f" focussize="0,0"/>
          <v:stroke on="f"/>
          <v:imagedata o:title=""/>
          <o:lock v:ext="edit" aspectratio="f"/>
          <v:textbox inset="0mm,0mm,0mm,0mm" style="mso-fit-shape-to-text:t;">
            <w:txbxContent>
              <w:p>
                <w:pPr>
                  <w:pStyle w:val="6"/>
                </w:pPr>
                <w:r>
                  <w:fldChar w:fldCharType="begin"/>
                </w:r>
                <w:r>
                  <w:instrText xml:space="preserve"> PAGE  \* MERGEFORMAT </w:instrText>
                </w:r>
                <w:r>
                  <w:fldChar w:fldCharType="separate"/>
                </w:r>
                <w:r>
                  <w:t>1</w:t>
                </w:r>
                <w:r>
                  <w:fldChar w:fldCharType="end"/>
                </w:r>
              </w:p>
            </w:txbxContent>
          </v:textbox>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w:pict>
        <v:shape id="_x0000_s4100" o:spid="_x0000_s4100" o:spt="202" type="#_x0000_t202" style="position:absolute;left:0pt;margin-top:0pt;height:144pt;width:144pt;mso-position-horizontal:center;mso-position-horizontal-relative:margin;mso-wrap-style:none;z-index:251660288;mso-width-relative:page;mso-height-relative:page;" filled="f" stroked="f" coordsize="21600,21600">
          <v:path/>
          <v:fill on="f" focussize="0,0"/>
          <v:stroke on="f"/>
          <v:imagedata o:title=""/>
          <o:lock v:ext="edit" aspectratio="f"/>
          <v:textbox inset="0mm,0mm,0mm,0mm" style="mso-fit-shape-to-text:t;">
            <w:txbxContent>
              <w:p>
                <w:pPr>
                  <w:pStyle w:val="6"/>
                </w:pPr>
                <w:r>
                  <w:fldChar w:fldCharType="begin"/>
                </w:r>
                <w:r>
                  <w:instrText xml:space="preserve"> PAGE  \* MERGEFORMAT </w:instrText>
                </w:r>
                <w:r>
                  <w:fldChar w:fldCharType="separate"/>
                </w:r>
                <w:r>
                  <w:t>17</w:t>
                </w:r>
                <w:r>
                  <w:fldChar w:fldCharType="end"/>
                </w:r>
              </w:p>
            </w:txbxContent>
          </v:textbox>
        </v:shape>
      </w:pict>
    </w:r>
    <w:r>
      <w:rPr>
        <w:rFonts w:hint="eastAsia" w:eastAsia="宋体"/>
        <w:lang w:eastAsia="zh-CN"/>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rFonts w:hint="eastAsia" w:eastAsia="宋体"/>
        <w:lang w:eastAsia="zh-CN"/>
      </w:rPr>
      <w:tab/>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none" w:color="auto" w:sz="0" w:space="1"/>
      </w:pBdr>
      <w:jc w:val="right"/>
      <w:rPr>
        <w:rFonts w:hint="eastAsia"/>
        <w:lang w:val="en-US" w:eastAsia="zh-CN"/>
      </w:rPr>
    </w:pPr>
  </w:p>
  <w:p>
    <w:pPr>
      <w:pStyle w:val="7"/>
      <w:pBdr>
        <w:bottom w:val="none" w:color="auto" w:sz="0" w:space="1"/>
      </w:pBdr>
      <w:jc w:val="right"/>
      <w:rPr>
        <w:rFonts w:hint="eastAsia"/>
        <w:lang w:val="en-US" w:eastAsia="zh-CN"/>
      </w:rPr>
    </w:pPr>
  </w:p>
  <w:p>
    <w:pPr>
      <w:widowControl w:val="0"/>
      <w:pBdr>
        <w:bottom w:val="none" w:color="auto" w:sz="0" w:space="0"/>
      </w:pBdr>
      <w:spacing w:line="1" w:lineRule="exact"/>
      <w:rPr>
        <w:rFonts w:hint="default" w:eastAsiaTheme="minorEastAsia"/>
        <w:lang w:val="en-US" w:eastAsia="zh-CN"/>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val="0"/>
      <w:pBdr>
        <w:bottom w:val="single" w:color="auto" w:sz="4" w:space="0"/>
      </w:pBdr>
      <w:spacing w:line="1" w:lineRule="exact"/>
      <w:rPr>
        <w:rFonts w:hint="default" w:eastAsiaTheme="minorEastAsia"/>
        <w:lang w:val="en-US" w:eastAsia="zh-CN"/>
      </w:rPr>
    </w:pPr>
    <w:r>
      <w:rPr>
        <w:sz w:val="21"/>
      </w:rPr>
      <w:pict>
        <v:shape id="_x0000_s4101" o:spid="_x0000_s4101" o:spt="202" type="#_x0000_t202" style="position:absolute;left:0pt;flip:y;margin-top:-15pt;height:15.05pt;width:414.45pt;mso-position-horizontal:right;mso-position-horizontal-relative:margin;rotation:11796480f;z-index:251661312;mso-width-relative:page;mso-height-relative:page;" filled="f" stroked="f" coordsize="21600,21600">
          <v:path/>
          <v:fill on="f" focussize="0,0"/>
          <v:stroke on="f"/>
          <v:imagedata o:title=""/>
          <o:lock v:ext="edit" aspectratio="f"/>
          <v:textbox inset="0mm,0mm,0mm,0mm">
            <w:txbxContent>
              <w:p>
                <w:pPr>
                  <w:ind w:firstLine="2940" w:firstLineChars="1400"/>
                  <w:rPr>
                    <w:rFonts w:hint="default"/>
                    <w:lang w:val="en-US" w:eastAsia="zh-CN"/>
                  </w:rPr>
                </w:pPr>
                <w:r>
                  <w:rPr>
                    <w:rFonts w:hint="eastAsia"/>
                    <w:lang w:val="en-US" w:eastAsia="zh-CN"/>
                  </w:rPr>
                  <w:t>2021年岳公楼棚户区改造路网建设项目工程绩效评价报告</w:t>
                </w:r>
              </w:p>
              <w:p>
                <w:pPr>
                  <w:ind w:firstLine="2940" w:firstLineChars="1400"/>
                  <w:rPr>
                    <w:rFonts w:hint="eastAsia"/>
                    <w:lang w:val="en-US" w:eastAsia="zh-CN"/>
                  </w:rPr>
                </w:pPr>
              </w:p>
              <w:p>
                <w:pPr>
                  <w:ind w:firstLine="2940" w:firstLineChars="1400"/>
                  <w:rPr>
                    <w:rFonts w:hint="eastAsia"/>
                    <w:lang w:val="en-US" w:eastAsia="zh-CN"/>
                  </w:rPr>
                </w:pPr>
                <w:r>
                  <w:rPr>
                    <w:rFonts w:hint="eastAsia"/>
                    <w:lang w:val="en-US" w:eastAsia="zh-CN"/>
                  </w:rPr>
                  <w:t>告</w:t>
                </w:r>
              </w:p>
            </w:txbxContent>
          </v:textbox>
        </v:shape>
      </w:pict>
    </w:r>
    <w:r>
      <w:rPr>
        <w:rFonts w:hint="eastAsia"/>
        <w:lang w:val="en-US" w:eastAsia="zh-CN"/>
      </w:rPr>
      <w:t>分解 第诶的</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none" w:color="auto" w:sz="0" w:space="1"/>
      </w:pBdr>
      <w:jc w:val="both"/>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none" w:color="auto" w:sz="0" w:space="1"/>
      </w:pBdr>
      <w:jc w:val="both"/>
    </w:pPr>
    <w:r>
      <w:rPr>
        <w:sz w:val="18"/>
      </w:rPr>
      <w:pict>
        <v:shape id="_x0000_s4103" o:spid="_x0000_s4103" o:spt="202" type="#_x0000_t202" style="position:absolute;left:0pt;margin-top:0pt;height:144pt;width:144pt;mso-position-horizontal:right;mso-position-horizontal-relative:margin;mso-wrap-style:none;z-index:251662336;mso-width-relative:page;mso-height-relative:page;" filled="f" stroked="f" coordsize="21600,21600">
          <v:path/>
          <v:fill on="f" focussize="0,0"/>
          <v:stroke on="f"/>
          <v:imagedata o:title=""/>
          <o:lock v:ext="edit" aspectratio="f"/>
          <v:textbox inset="0mm,0mm,0mm,0mm" style="mso-fit-shape-to-text:t;">
            <w:txbxContent>
              <w:p>
                <w:pPr>
                  <w:pStyle w:val="7"/>
                </w:pPr>
                <w:r>
                  <w:fldChar w:fldCharType="begin"/>
                </w:r>
                <w:r>
                  <w:instrText xml:space="preserve"> PAGE  \* MERGEFORMAT </w:instrText>
                </w:r>
                <w:r>
                  <w:fldChar w:fldCharType="separate"/>
                </w:r>
                <w:r>
                  <w:t>97</w:t>
                </w:r>
                <w:r>
                  <w:fldChar w:fldCharType="end"/>
                </w:r>
              </w:p>
            </w:txbxContent>
          </v:textbox>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8879AEF"/>
    <w:multiLevelType w:val="singleLevel"/>
    <w:tmpl w:val="C8879AEF"/>
    <w:lvl w:ilvl="0" w:tentative="0">
      <w:start w:val="1"/>
      <w:numFmt w:val="decimalEnclosedCircle"/>
      <w:lvlText w:val="%1"/>
      <w:lvlJc w:val="left"/>
      <w:rPr>
        <w:rFonts w:ascii="宋体" w:hAnsi="宋体" w:eastAsia="宋体" w:cs="宋体"/>
        <w:b w:val="0"/>
        <w:bCs w:val="0"/>
        <w:i w:val="0"/>
        <w:iCs w:val="0"/>
        <w:smallCaps w:val="0"/>
        <w:strike w:val="0"/>
        <w:color w:val="000000"/>
        <w:spacing w:val="0"/>
        <w:w w:val="100"/>
        <w:position w:val="0"/>
        <w:sz w:val="14"/>
        <w:szCs w:val="14"/>
        <w:u w:val="none"/>
        <w:shd w:val="clear" w:color="auto" w:fill="auto"/>
        <w:lang w:val="zh-TW" w:eastAsia="zh-TW" w:bidi="zh-TW"/>
      </w:rPr>
    </w:lvl>
  </w:abstractNum>
  <w:abstractNum w:abstractNumId="1">
    <w:nsid w:val="DCBA6B53"/>
    <w:multiLevelType w:val="singleLevel"/>
    <w:tmpl w:val="DCBA6B53"/>
    <w:lvl w:ilvl="0" w:tentative="0">
      <w:start w:val="1"/>
      <w:numFmt w:val="decimalEnclosedCircle"/>
      <w:lvlText w:val="%1"/>
      <w:lvlJc w:val="left"/>
      <w:rPr>
        <w:rFonts w:ascii="宋体" w:hAnsi="宋体" w:eastAsia="宋体" w:cs="宋体"/>
        <w:b w:val="0"/>
        <w:bCs w:val="0"/>
        <w:i w:val="0"/>
        <w:iCs w:val="0"/>
        <w:smallCaps w:val="0"/>
        <w:strike w:val="0"/>
        <w:color w:val="000000"/>
        <w:spacing w:val="0"/>
        <w:w w:val="100"/>
        <w:position w:val="0"/>
        <w:sz w:val="14"/>
        <w:szCs w:val="14"/>
        <w:u w:val="none"/>
        <w:shd w:val="clear" w:color="auto" w:fill="auto"/>
        <w:lang w:val="zh-TW" w:eastAsia="zh-TW" w:bidi="zh-TW"/>
      </w:rPr>
    </w:lvl>
  </w:abstractNum>
  <w:abstractNum w:abstractNumId="2">
    <w:nsid w:val="F4A7D731"/>
    <w:multiLevelType w:val="singleLevel"/>
    <w:tmpl w:val="F4A7D731"/>
    <w:lvl w:ilvl="0" w:tentative="0">
      <w:start w:val="1"/>
      <w:numFmt w:val="chineseCounting"/>
      <w:suff w:val="nothing"/>
      <w:lvlText w:val="（%1）"/>
      <w:lvlJc w:val="left"/>
      <w:rPr>
        <w:rFonts w:hint="eastAsia"/>
      </w:rPr>
    </w:lvl>
  </w:abstractNum>
  <w:abstractNum w:abstractNumId="3">
    <w:nsid w:val="F4B5D9F5"/>
    <w:multiLevelType w:val="singleLevel"/>
    <w:tmpl w:val="F4B5D9F5"/>
    <w:lvl w:ilvl="0" w:tentative="0">
      <w:start w:val="1"/>
      <w:numFmt w:val="decimalEnclosedCircle"/>
      <w:lvlText w:val="%1"/>
      <w:lvlJc w:val="left"/>
      <w:rPr>
        <w:rFonts w:ascii="宋体" w:hAnsi="宋体" w:eastAsia="宋体" w:cs="宋体"/>
        <w:b w:val="0"/>
        <w:bCs w:val="0"/>
        <w:i w:val="0"/>
        <w:iCs w:val="0"/>
        <w:smallCaps w:val="0"/>
        <w:strike w:val="0"/>
        <w:color w:val="000000"/>
        <w:spacing w:val="0"/>
        <w:w w:val="100"/>
        <w:position w:val="0"/>
        <w:sz w:val="14"/>
        <w:szCs w:val="14"/>
        <w:u w:val="none"/>
        <w:shd w:val="clear" w:color="auto" w:fill="auto"/>
        <w:lang w:val="zh-TW" w:eastAsia="zh-TW" w:bidi="zh-TW"/>
      </w:rPr>
    </w:lvl>
  </w:abstractNum>
  <w:abstractNum w:abstractNumId="4">
    <w:nsid w:val="2470EC97"/>
    <w:multiLevelType w:val="singleLevel"/>
    <w:tmpl w:val="2470EC97"/>
    <w:lvl w:ilvl="0" w:tentative="0">
      <w:start w:val="1"/>
      <w:numFmt w:val="decimalEnclosedCircle"/>
      <w:lvlText w:val="%1"/>
      <w:lvlJc w:val="left"/>
      <w:rPr>
        <w:rFonts w:ascii="宋体" w:hAnsi="宋体" w:eastAsia="宋体" w:cs="宋体"/>
        <w:b w:val="0"/>
        <w:bCs w:val="0"/>
        <w:i w:val="0"/>
        <w:iCs w:val="0"/>
        <w:smallCaps w:val="0"/>
        <w:strike w:val="0"/>
        <w:color w:val="000000"/>
        <w:spacing w:val="0"/>
        <w:w w:val="100"/>
        <w:position w:val="0"/>
        <w:sz w:val="14"/>
        <w:szCs w:val="14"/>
        <w:u w:val="none"/>
        <w:shd w:val="clear" w:color="auto" w:fill="auto"/>
        <w:lang w:val="zh-TW" w:eastAsia="zh-TW" w:bidi="zh-TW"/>
      </w:rPr>
    </w:lvl>
  </w:abstractNum>
  <w:abstractNum w:abstractNumId="5">
    <w:nsid w:val="2A8F537B"/>
    <w:multiLevelType w:val="singleLevel"/>
    <w:tmpl w:val="2A8F537B"/>
    <w:lvl w:ilvl="0" w:tentative="0">
      <w:start w:val="1"/>
      <w:numFmt w:val="decimalEnclosedCircle"/>
      <w:lvlText w:val="%1"/>
      <w:lvlJc w:val="left"/>
      <w:rPr>
        <w:rFonts w:ascii="宋体" w:hAnsi="宋体" w:eastAsia="宋体" w:cs="宋体"/>
        <w:b w:val="0"/>
        <w:bCs w:val="0"/>
        <w:i w:val="0"/>
        <w:iCs w:val="0"/>
        <w:smallCaps w:val="0"/>
        <w:strike w:val="0"/>
        <w:color w:val="000000"/>
        <w:spacing w:val="0"/>
        <w:w w:val="100"/>
        <w:position w:val="0"/>
        <w:sz w:val="14"/>
        <w:szCs w:val="14"/>
        <w:u w:val="none"/>
        <w:shd w:val="clear" w:color="auto" w:fill="auto"/>
        <w:lang w:val="zh-TW" w:eastAsia="zh-TW" w:bidi="zh-TW"/>
      </w:rPr>
    </w:lvl>
  </w:abstractNum>
  <w:abstractNum w:abstractNumId="6">
    <w:nsid w:val="4D4DC07F"/>
    <w:multiLevelType w:val="singleLevel"/>
    <w:tmpl w:val="4D4DC07F"/>
    <w:lvl w:ilvl="0" w:tentative="0">
      <w:start w:val="1"/>
      <w:numFmt w:val="decimalEnclosedCircle"/>
      <w:lvlText w:val="%1"/>
      <w:lvlJc w:val="left"/>
      <w:rPr>
        <w:rFonts w:ascii="宋体" w:hAnsi="宋体" w:eastAsia="宋体" w:cs="宋体"/>
        <w:b w:val="0"/>
        <w:bCs w:val="0"/>
        <w:i w:val="0"/>
        <w:iCs w:val="0"/>
        <w:smallCaps w:val="0"/>
        <w:strike w:val="0"/>
        <w:color w:val="000000"/>
        <w:spacing w:val="0"/>
        <w:w w:val="100"/>
        <w:position w:val="0"/>
        <w:sz w:val="14"/>
        <w:szCs w:val="14"/>
        <w:u w:val="none"/>
        <w:shd w:val="clear" w:color="auto" w:fill="auto"/>
        <w:lang w:val="zh-TW" w:eastAsia="zh-TW" w:bidi="zh-TW"/>
      </w:rPr>
    </w:lvl>
  </w:abstractNum>
  <w:abstractNum w:abstractNumId="7">
    <w:nsid w:val="4DFF3175"/>
    <w:multiLevelType w:val="singleLevel"/>
    <w:tmpl w:val="4DFF3175"/>
    <w:lvl w:ilvl="0" w:tentative="0">
      <w:start w:val="1"/>
      <w:numFmt w:val="decimal"/>
      <w:suff w:val="nothing"/>
      <w:lvlText w:val="%1、"/>
      <w:lvlJc w:val="left"/>
      <w:pPr>
        <w:ind w:left="420"/>
      </w:pPr>
    </w:lvl>
  </w:abstractNum>
  <w:abstractNum w:abstractNumId="8">
    <w:nsid w:val="54BBC81C"/>
    <w:multiLevelType w:val="singleLevel"/>
    <w:tmpl w:val="54BBC81C"/>
    <w:lvl w:ilvl="0" w:tentative="0">
      <w:start w:val="1"/>
      <w:numFmt w:val="upperLetter"/>
      <w:suff w:val="nothing"/>
      <w:lvlText w:val="%1、"/>
      <w:lvlJc w:val="left"/>
    </w:lvl>
  </w:abstractNum>
  <w:abstractNum w:abstractNumId="9">
    <w:nsid w:val="787901A6"/>
    <w:multiLevelType w:val="singleLevel"/>
    <w:tmpl w:val="787901A6"/>
    <w:lvl w:ilvl="0" w:tentative="0">
      <w:start w:val="2"/>
      <w:numFmt w:val="chineseCounting"/>
      <w:suff w:val="nothing"/>
      <w:lvlText w:val="%1、"/>
      <w:lvlJc w:val="left"/>
      <w:rPr>
        <w:rFonts w:hint="eastAsia"/>
      </w:rPr>
    </w:lvl>
  </w:abstractNum>
  <w:num w:numId="1">
    <w:abstractNumId w:val="9"/>
  </w:num>
  <w:num w:numId="2">
    <w:abstractNumId w:val="5"/>
  </w:num>
  <w:num w:numId="3">
    <w:abstractNumId w:val="0"/>
  </w:num>
  <w:num w:numId="4">
    <w:abstractNumId w:val="6"/>
  </w:num>
  <w:num w:numId="5">
    <w:abstractNumId w:val="3"/>
  </w:num>
  <w:num w:numId="6">
    <w:abstractNumId w:val="4"/>
  </w:num>
  <w:num w:numId="7">
    <w:abstractNumId w:val="1"/>
  </w:num>
  <w:num w:numId="8">
    <w:abstractNumId w:val="7"/>
  </w:num>
  <w:num w:numId="9">
    <w:abstractNumId w:val="2"/>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4"/>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docVars>
    <w:docVar w:name="commondata" w:val="eyJoZGlkIjoiOWQ2M2I4ZGI1YTE5ZDc2NTRmNDg4ZWQyZGVhMTk5YmEifQ=="/>
  </w:docVars>
  <w:rsids>
    <w:rsidRoot w:val="001732DC"/>
    <w:rsid w:val="000237D3"/>
    <w:rsid w:val="0004139E"/>
    <w:rsid w:val="000E0EFB"/>
    <w:rsid w:val="000E5480"/>
    <w:rsid w:val="000F6D47"/>
    <w:rsid w:val="001529F8"/>
    <w:rsid w:val="001732DC"/>
    <w:rsid w:val="001940B6"/>
    <w:rsid w:val="001A048E"/>
    <w:rsid w:val="001D3AAD"/>
    <w:rsid w:val="001E0E9E"/>
    <w:rsid w:val="0020776E"/>
    <w:rsid w:val="0021599D"/>
    <w:rsid w:val="00231FC7"/>
    <w:rsid w:val="003631F3"/>
    <w:rsid w:val="00393F54"/>
    <w:rsid w:val="00396CFE"/>
    <w:rsid w:val="00397220"/>
    <w:rsid w:val="003D2F8C"/>
    <w:rsid w:val="00423A23"/>
    <w:rsid w:val="00461035"/>
    <w:rsid w:val="004C766B"/>
    <w:rsid w:val="004E692C"/>
    <w:rsid w:val="004F2652"/>
    <w:rsid w:val="00530142"/>
    <w:rsid w:val="0059350E"/>
    <w:rsid w:val="005D0AD4"/>
    <w:rsid w:val="006B24E6"/>
    <w:rsid w:val="006B6CD3"/>
    <w:rsid w:val="006C7A4E"/>
    <w:rsid w:val="006F01FE"/>
    <w:rsid w:val="00710B25"/>
    <w:rsid w:val="00713F66"/>
    <w:rsid w:val="007D1B91"/>
    <w:rsid w:val="007F2784"/>
    <w:rsid w:val="0082696F"/>
    <w:rsid w:val="008D5C58"/>
    <w:rsid w:val="008E37ED"/>
    <w:rsid w:val="008E42D6"/>
    <w:rsid w:val="00931778"/>
    <w:rsid w:val="00937192"/>
    <w:rsid w:val="00980A1F"/>
    <w:rsid w:val="00982DD7"/>
    <w:rsid w:val="009C2B14"/>
    <w:rsid w:val="009E2A7E"/>
    <w:rsid w:val="00A13B86"/>
    <w:rsid w:val="00A14A76"/>
    <w:rsid w:val="00A14DF9"/>
    <w:rsid w:val="00A34614"/>
    <w:rsid w:val="00A74ABA"/>
    <w:rsid w:val="00A85E3F"/>
    <w:rsid w:val="00B1006B"/>
    <w:rsid w:val="00BA7FB3"/>
    <w:rsid w:val="00BB29F0"/>
    <w:rsid w:val="00BE0C48"/>
    <w:rsid w:val="00BF6667"/>
    <w:rsid w:val="00C22BCB"/>
    <w:rsid w:val="00C34931"/>
    <w:rsid w:val="00C65F12"/>
    <w:rsid w:val="00C833EA"/>
    <w:rsid w:val="00CF0FBA"/>
    <w:rsid w:val="00D502AF"/>
    <w:rsid w:val="00D56254"/>
    <w:rsid w:val="00DB3E36"/>
    <w:rsid w:val="00E03A65"/>
    <w:rsid w:val="00E121AF"/>
    <w:rsid w:val="00E14941"/>
    <w:rsid w:val="00E76C57"/>
    <w:rsid w:val="00EB7AB0"/>
    <w:rsid w:val="00EF0F80"/>
    <w:rsid w:val="00F270F4"/>
    <w:rsid w:val="00F509D5"/>
    <w:rsid w:val="00FE77A2"/>
    <w:rsid w:val="00FF02FA"/>
    <w:rsid w:val="015675D2"/>
    <w:rsid w:val="01776D72"/>
    <w:rsid w:val="0178275B"/>
    <w:rsid w:val="01875D5C"/>
    <w:rsid w:val="01A732B8"/>
    <w:rsid w:val="02C6703F"/>
    <w:rsid w:val="02DE1F19"/>
    <w:rsid w:val="03261306"/>
    <w:rsid w:val="03732E1C"/>
    <w:rsid w:val="03D96696"/>
    <w:rsid w:val="040F20B8"/>
    <w:rsid w:val="049F4DBC"/>
    <w:rsid w:val="06282D18"/>
    <w:rsid w:val="066E2409"/>
    <w:rsid w:val="06C76C7A"/>
    <w:rsid w:val="076F21F4"/>
    <w:rsid w:val="07900124"/>
    <w:rsid w:val="07D5214D"/>
    <w:rsid w:val="07EA0E72"/>
    <w:rsid w:val="081128A2"/>
    <w:rsid w:val="082512F2"/>
    <w:rsid w:val="083D2EEB"/>
    <w:rsid w:val="08665ECA"/>
    <w:rsid w:val="08E40988"/>
    <w:rsid w:val="09B20FB9"/>
    <w:rsid w:val="09C05390"/>
    <w:rsid w:val="09EF4CF0"/>
    <w:rsid w:val="0A204306"/>
    <w:rsid w:val="0AFD0EBC"/>
    <w:rsid w:val="0B4D3BF1"/>
    <w:rsid w:val="0B8C422C"/>
    <w:rsid w:val="0BAF70CA"/>
    <w:rsid w:val="0BE66938"/>
    <w:rsid w:val="0D0C53E6"/>
    <w:rsid w:val="0D0F341E"/>
    <w:rsid w:val="0D166FB7"/>
    <w:rsid w:val="0D462D5E"/>
    <w:rsid w:val="0D7C5EB1"/>
    <w:rsid w:val="0D862A0A"/>
    <w:rsid w:val="0EE85D51"/>
    <w:rsid w:val="0F2E3D3A"/>
    <w:rsid w:val="0FC92877"/>
    <w:rsid w:val="0FFC1519"/>
    <w:rsid w:val="10073757"/>
    <w:rsid w:val="1065378B"/>
    <w:rsid w:val="106612B1"/>
    <w:rsid w:val="10B437E5"/>
    <w:rsid w:val="10D14BCE"/>
    <w:rsid w:val="118E2032"/>
    <w:rsid w:val="123F24B6"/>
    <w:rsid w:val="131B6178"/>
    <w:rsid w:val="136733E5"/>
    <w:rsid w:val="13BB725D"/>
    <w:rsid w:val="13F043C5"/>
    <w:rsid w:val="14033ECF"/>
    <w:rsid w:val="142E0338"/>
    <w:rsid w:val="143178C8"/>
    <w:rsid w:val="1441737D"/>
    <w:rsid w:val="1457459B"/>
    <w:rsid w:val="147B4D9F"/>
    <w:rsid w:val="1530464E"/>
    <w:rsid w:val="15C0054B"/>
    <w:rsid w:val="15CF6041"/>
    <w:rsid w:val="15F25829"/>
    <w:rsid w:val="15FB3394"/>
    <w:rsid w:val="17707B19"/>
    <w:rsid w:val="186D58D3"/>
    <w:rsid w:val="19DE470C"/>
    <w:rsid w:val="1A1F0E4F"/>
    <w:rsid w:val="1AA50A9B"/>
    <w:rsid w:val="1BD516D4"/>
    <w:rsid w:val="1CBD0F49"/>
    <w:rsid w:val="1CF32560"/>
    <w:rsid w:val="1D123FB4"/>
    <w:rsid w:val="1E032835"/>
    <w:rsid w:val="1E474D49"/>
    <w:rsid w:val="1E85324A"/>
    <w:rsid w:val="1E875215"/>
    <w:rsid w:val="1FD65D5D"/>
    <w:rsid w:val="1FDA5B56"/>
    <w:rsid w:val="201900EE"/>
    <w:rsid w:val="20481E19"/>
    <w:rsid w:val="204C4020"/>
    <w:rsid w:val="20665FED"/>
    <w:rsid w:val="20C325F6"/>
    <w:rsid w:val="20F6042F"/>
    <w:rsid w:val="21184AA1"/>
    <w:rsid w:val="21B34338"/>
    <w:rsid w:val="21EF5505"/>
    <w:rsid w:val="2210107D"/>
    <w:rsid w:val="22364E1D"/>
    <w:rsid w:val="227117DF"/>
    <w:rsid w:val="2432130F"/>
    <w:rsid w:val="249F23A7"/>
    <w:rsid w:val="249F7675"/>
    <w:rsid w:val="24B32A1A"/>
    <w:rsid w:val="24D2419B"/>
    <w:rsid w:val="25722742"/>
    <w:rsid w:val="25937D6F"/>
    <w:rsid w:val="25FC0BA2"/>
    <w:rsid w:val="26066AD3"/>
    <w:rsid w:val="26AE2AEE"/>
    <w:rsid w:val="26B90AF5"/>
    <w:rsid w:val="2715468D"/>
    <w:rsid w:val="27347CB2"/>
    <w:rsid w:val="27786E27"/>
    <w:rsid w:val="27D33279"/>
    <w:rsid w:val="29050BB3"/>
    <w:rsid w:val="2907142C"/>
    <w:rsid w:val="2964687E"/>
    <w:rsid w:val="29D85FBA"/>
    <w:rsid w:val="29F716FC"/>
    <w:rsid w:val="2A360C92"/>
    <w:rsid w:val="2A451994"/>
    <w:rsid w:val="2ACF2D0F"/>
    <w:rsid w:val="2AF4778E"/>
    <w:rsid w:val="2BA00B4C"/>
    <w:rsid w:val="2C3F3DE5"/>
    <w:rsid w:val="2DCE076A"/>
    <w:rsid w:val="2E020414"/>
    <w:rsid w:val="2E5F4766"/>
    <w:rsid w:val="2E7772D0"/>
    <w:rsid w:val="2EF669A9"/>
    <w:rsid w:val="2F097580"/>
    <w:rsid w:val="2F7B7F28"/>
    <w:rsid w:val="2FCB5289"/>
    <w:rsid w:val="2FF6325E"/>
    <w:rsid w:val="30247F39"/>
    <w:rsid w:val="31A508E6"/>
    <w:rsid w:val="31B22151"/>
    <w:rsid w:val="31C2555B"/>
    <w:rsid w:val="32200312"/>
    <w:rsid w:val="343C3F54"/>
    <w:rsid w:val="34967B08"/>
    <w:rsid w:val="350729CF"/>
    <w:rsid w:val="35647C06"/>
    <w:rsid w:val="365C0F2C"/>
    <w:rsid w:val="36A527D6"/>
    <w:rsid w:val="36AD67EE"/>
    <w:rsid w:val="37183777"/>
    <w:rsid w:val="375241BA"/>
    <w:rsid w:val="37892C5F"/>
    <w:rsid w:val="37F43BCE"/>
    <w:rsid w:val="381C6E09"/>
    <w:rsid w:val="38B30C88"/>
    <w:rsid w:val="38BD38B5"/>
    <w:rsid w:val="390636FF"/>
    <w:rsid w:val="39C80763"/>
    <w:rsid w:val="3A182AB6"/>
    <w:rsid w:val="3A5967A0"/>
    <w:rsid w:val="3AA75770"/>
    <w:rsid w:val="3ABB2076"/>
    <w:rsid w:val="3AC76101"/>
    <w:rsid w:val="3B0233F6"/>
    <w:rsid w:val="3B292B69"/>
    <w:rsid w:val="3BF35061"/>
    <w:rsid w:val="3C9651AF"/>
    <w:rsid w:val="3CB02E28"/>
    <w:rsid w:val="3D6764E5"/>
    <w:rsid w:val="3E297C7D"/>
    <w:rsid w:val="3E7964D0"/>
    <w:rsid w:val="3EA008B3"/>
    <w:rsid w:val="3EF731C4"/>
    <w:rsid w:val="402F1BAD"/>
    <w:rsid w:val="40405AC9"/>
    <w:rsid w:val="414A7FE5"/>
    <w:rsid w:val="418B4CCD"/>
    <w:rsid w:val="4209320F"/>
    <w:rsid w:val="420B38E3"/>
    <w:rsid w:val="42990D80"/>
    <w:rsid w:val="42A64924"/>
    <w:rsid w:val="42BC6F4D"/>
    <w:rsid w:val="43377FF5"/>
    <w:rsid w:val="43923B90"/>
    <w:rsid w:val="44613597"/>
    <w:rsid w:val="44AA55A5"/>
    <w:rsid w:val="44B244EA"/>
    <w:rsid w:val="44C26949"/>
    <w:rsid w:val="45C34D88"/>
    <w:rsid w:val="45D35D56"/>
    <w:rsid w:val="465313B5"/>
    <w:rsid w:val="484E70C7"/>
    <w:rsid w:val="48BB76E5"/>
    <w:rsid w:val="48DB047A"/>
    <w:rsid w:val="4908309F"/>
    <w:rsid w:val="49134A30"/>
    <w:rsid w:val="49371C55"/>
    <w:rsid w:val="495B2217"/>
    <w:rsid w:val="4985619D"/>
    <w:rsid w:val="4A33542D"/>
    <w:rsid w:val="4A370FED"/>
    <w:rsid w:val="4A627AFA"/>
    <w:rsid w:val="4B3F63AB"/>
    <w:rsid w:val="4B5160DF"/>
    <w:rsid w:val="4B944FCA"/>
    <w:rsid w:val="4BA10DE3"/>
    <w:rsid w:val="4BA13839"/>
    <w:rsid w:val="4C444EC1"/>
    <w:rsid w:val="4C481290"/>
    <w:rsid w:val="4D0329F0"/>
    <w:rsid w:val="4D243AAB"/>
    <w:rsid w:val="4D695108"/>
    <w:rsid w:val="4D922D30"/>
    <w:rsid w:val="4D930C30"/>
    <w:rsid w:val="4E4F4B57"/>
    <w:rsid w:val="4ED65279"/>
    <w:rsid w:val="4FC86390"/>
    <w:rsid w:val="4FF77F2F"/>
    <w:rsid w:val="51181E16"/>
    <w:rsid w:val="515D5EB7"/>
    <w:rsid w:val="51613359"/>
    <w:rsid w:val="518165E6"/>
    <w:rsid w:val="51AE2D66"/>
    <w:rsid w:val="51D320A3"/>
    <w:rsid w:val="52271947"/>
    <w:rsid w:val="52D82A6A"/>
    <w:rsid w:val="531D3476"/>
    <w:rsid w:val="551F1098"/>
    <w:rsid w:val="552A59D6"/>
    <w:rsid w:val="555332D7"/>
    <w:rsid w:val="575A41F7"/>
    <w:rsid w:val="57A12BAB"/>
    <w:rsid w:val="58206A7B"/>
    <w:rsid w:val="58D96B15"/>
    <w:rsid w:val="59434B17"/>
    <w:rsid w:val="596C4F48"/>
    <w:rsid w:val="599A334B"/>
    <w:rsid w:val="5A3B3904"/>
    <w:rsid w:val="5A422327"/>
    <w:rsid w:val="5A8347DA"/>
    <w:rsid w:val="5A8557D0"/>
    <w:rsid w:val="5ABD60FE"/>
    <w:rsid w:val="5ACE14FA"/>
    <w:rsid w:val="5B083100"/>
    <w:rsid w:val="5B21767F"/>
    <w:rsid w:val="5B3C70FF"/>
    <w:rsid w:val="5B5D2FC5"/>
    <w:rsid w:val="5C675762"/>
    <w:rsid w:val="5CCC1A69"/>
    <w:rsid w:val="5CD31049"/>
    <w:rsid w:val="5D0A66B7"/>
    <w:rsid w:val="5D263FC2"/>
    <w:rsid w:val="5D8660BC"/>
    <w:rsid w:val="5E3044C5"/>
    <w:rsid w:val="5F286AEB"/>
    <w:rsid w:val="5F487ACD"/>
    <w:rsid w:val="5F4B579C"/>
    <w:rsid w:val="60067E25"/>
    <w:rsid w:val="60946B9E"/>
    <w:rsid w:val="60DA13F4"/>
    <w:rsid w:val="61106345"/>
    <w:rsid w:val="62381CFC"/>
    <w:rsid w:val="63F76DCD"/>
    <w:rsid w:val="63F95605"/>
    <w:rsid w:val="64BE741D"/>
    <w:rsid w:val="651B17E0"/>
    <w:rsid w:val="65A90EBC"/>
    <w:rsid w:val="66464C68"/>
    <w:rsid w:val="66845C57"/>
    <w:rsid w:val="66BB1590"/>
    <w:rsid w:val="67E0499E"/>
    <w:rsid w:val="681934BC"/>
    <w:rsid w:val="682E182A"/>
    <w:rsid w:val="68EF2D67"/>
    <w:rsid w:val="68F30584"/>
    <w:rsid w:val="69E93EA1"/>
    <w:rsid w:val="6A954108"/>
    <w:rsid w:val="6A96412A"/>
    <w:rsid w:val="6B2430E0"/>
    <w:rsid w:val="6B2729D4"/>
    <w:rsid w:val="6B777CC8"/>
    <w:rsid w:val="6BC05CF9"/>
    <w:rsid w:val="6BFA30EA"/>
    <w:rsid w:val="6C2F7FCF"/>
    <w:rsid w:val="6C825CF6"/>
    <w:rsid w:val="6CDC296A"/>
    <w:rsid w:val="6D3A54A0"/>
    <w:rsid w:val="6D65499E"/>
    <w:rsid w:val="6EB77B5C"/>
    <w:rsid w:val="6ECA447F"/>
    <w:rsid w:val="6EF323B4"/>
    <w:rsid w:val="6F1C2717"/>
    <w:rsid w:val="6F865AA7"/>
    <w:rsid w:val="6FDF532B"/>
    <w:rsid w:val="70182BA3"/>
    <w:rsid w:val="709541F4"/>
    <w:rsid w:val="709B0B72"/>
    <w:rsid w:val="70CB5E68"/>
    <w:rsid w:val="70EE3826"/>
    <w:rsid w:val="73DC7E45"/>
    <w:rsid w:val="742D50BB"/>
    <w:rsid w:val="74422B29"/>
    <w:rsid w:val="74717F57"/>
    <w:rsid w:val="74C80178"/>
    <w:rsid w:val="74D67E5A"/>
    <w:rsid w:val="74E25E76"/>
    <w:rsid w:val="75D837BA"/>
    <w:rsid w:val="75EB0D5A"/>
    <w:rsid w:val="76222269"/>
    <w:rsid w:val="769B6782"/>
    <w:rsid w:val="76C1790D"/>
    <w:rsid w:val="76FF11A1"/>
    <w:rsid w:val="77454CCA"/>
    <w:rsid w:val="77AD62C7"/>
    <w:rsid w:val="77D21DDF"/>
    <w:rsid w:val="789332DF"/>
    <w:rsid w:val="78D11D28"/>
    <w:rsid w:val="795C03A6"/>
    <w:rsid w:val="799F5AE7"/>
    <w:rsid w:val="79B57521"/>
    <w:rsid w:val="79D35D8D"/>
    <w:rsid w:val="7A8157E9"/>
    <w:rsid w:val="7AFE420A"/>
    <w:rsid w:val="7B8E6FD6"/>
    <w:rsid w:val="7BCA7F1C"/>
    <w:rsid w:val="7BDB3961"/>
    <w:rsid w:val="7C514068"/>
    <w:rsid w:val="7C5C3573"/>
    <w:rsid w:val="7CB54620"/>
    <w:rsid w:val="7D4229D3"/>
    <w:rsid w:val="7DB15F8F"/>
    <w:rsid w:val="7DF74740"/>
    <w:rsid w:val="7E503367"/>
    <w:rsid w:val="7EC36072"/>
    <w:rsid w:val="7ED224E7"/>
    <w:rsid w:val="7F1042DC"/>
    <w:rsid w:val="7F460DAF"/>
    <w:rsid w:val="7FAD397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2"/>
    <w:basedOn w:val="1"/>
    <w:next w:val="1"/>
    <w:link w:val="15"/>
    <w:qFormat/>
    <w:uiPriority w:val="0"/>
    <w:pPr>
      <w:keepNext/>
      <w:keepLines/>
      <w:spacing w:before="260" w:after="260" w:line="413" w:lineRule="auto"/>
      <w:outlineLvl w:val="1"/>
    </w:pPr>
    <w:rPr>
      <w:rFonts w:ascii="Arial" w:hAnsi="Arial" w:eastAsia="黑体" w:cs="Times New Roman"/>
      <w:b/>
      <w:sz w:val="32"/>
      <w:szCs w:val="24"/>
    </w:rPr>
  </w:style>
  <w:style w:type="character" w:default="1" w:styleId="10">
    <w:name w:val="Default Paragraph Font"/>
    <w:semiHidden/>
    <w:unhideWhenUsed/>
    <w:qFormat/>
    <w:uiPriority w:val="1"/>
  </w:style>
  <w:style w:type="table" w:default="1" w:styleId="8">
    <w:name w:val="Normal Table"/>
    <w:semiHidden/>
    <w:unhideWhenUsed/>
    <w:qFormat/>
    <w:uiPriority w:val="99"/>
    <w:tblPr>
      <w:tblCellMar>
        <w:top w:w="0" w:type="dxa"/>
        <w:left w:w="108" w:type="dxa"/>
        <w:bottom w:w="0" w:type="dxa"/>
        <w:right w:w="108" w:type="dxa"/>
      </w:tblCellMar>
    </w:tblPr>
  </w:style>
  <w:style w:type="paragraph" w:styleId="3">
    <w:name w:val="Body Text"/>
    <w:basedOn w:val="1"/>
    <w:qFormat/>
    <w:uiPriority w:val="0"/>
    <w:pPr>
      <w:jc w:val="center"/>
    </w:pPr>
  </w:style>
  <w:style w:type="paragraph" w:styleId="4">
    <w:name w:val="Body Text Indent"/>
    <w:basedOn w:val="1"/>
    <w:qFormat/>
    <w:uiPriority w:val="0"/>
    <w:pPr>
      <w:spacing w:after="120"/>
      <w:ind w:left="420" w:leftChars="200"/>
    </w:pPr>
  </w:style>
  <w:style w:type="paragraph" w:styleId="5">
    <w:name w:val="Balloon Text"/>
    <w:basedOn w:val="1"/>
    <w:link w:val="14"/>
    <w:semiHidden/>
    <w:unhideWhenUsed/>
    <w:qFormat/>
    <w:uiPriority w:val="99"/>
    <w:rPr>
      <w:sz w:val="18"/>
      <w:szCs w:val="18"/>
    </w:rPr>
  </w:style>
  <w:style w:type="paragraph" w:styleId="6">
    <w:name w:val="footer"/>
    <w:basedOn w:val="1"/>
    <w:link w:val="12"/>
    <w:unhideWhenUsed/>
    <w:qFormat/>
    <w:uiPriority w:val="99"/>
    <w:pPr>
      <w:tabs>
        <w:tab w:val="center" w:pos="4153"/>
        <w:tab w:val="right" w:pos="8306"/>
      </w:tabs>
      <w:snapToGrid w:val="0"/>
      <w:jc w:val="left"/>
    </w:pPr>
    <w:rPr>
      <w:sz w:val="18"/>
      <w:szCs w:val="18"/>
    </w:rPr>
  </w:style>
  <w:style w:type="paragraph" w:styleId="7">
    <w:name w:val="header"/>
    <w:basedOn w:val="1"/>
    <w:link w:val="11"/>
    <w:unhideWhenUsed/>
    <w:qFormat/>
    <w:uiPriority w:val="99"/>
    <w:pPr>
      <w:pBdr>
        <w:bottom w:val="single" w:color="auto" w:sz="6" w:space="1"/>
      </w:pBdr>
      <w:tabs>
        <w:tab w:val="center" w:pos="4153"/>
        <w:tab w:val="right" w:pos="8306"/>
      </w:tabs>
      <w:snapToGrid w:val="0"/>
      <w:jc w:val="center"/>
    </w:pPr>
    <w:rPr>
      <w:sz w:val="18"/>
      <w:szCs w:val="18"/>
    </w:rPr>
  </w:style>
  <w:style w:type="table" w:styleId="9">
    <w:name w:val="Table Grid"/>
    <w:basedOn w:val="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1">
    <w:name w:val="页眉 Char"/>
    <w:basedOn w:val="10"/>
    <w:link w:val="7"/>
    <w:qFormat/>
    <w:uiPriority w:val="99"/>
    <w:rPr>
      <w:sz w:val="18"/>
      <w:szCs w:val="18"/>
    </w:rPr>
  </w:style>
  <w:style w:type="character" w:customStyle="1" w:styleId="12">
    <w:name w:val="页脚 Char"/>
    <w:basedOn w:val="10"/>
    <w:link w:val="6"/>
    <w:qFormat/>
    <w:uiPriority w:val="99"/>
    <w:rPr>
      <w:sz w:val="18"/>
      <w:szCs w:val="18"/>
    </w:rPr>
  </w:style>
  <w:style w:type="paragraph" w:styleId="13">
    <w:name w:val="List Paragraph"/>
    <w:basedOn w:val="1"/>
    <w:qFormat/>
    <w:uiPriority w:val="34"/>
    <w:pPr>
      <w:ind w:firstLine="420" w:firstLineChars="200"/>
    </w:pPr>
  </w:style>
  <w:style w:type="character" w:customStyle="1" w:styleId="14">
    <w:name w:val="批注框文本 Char"/>
    <w:basedOn w:val="10"/>
    <w:link w:val="5"/>
    <w:semiHidden/>
    <w:qFormat/>
    <w:uiPriority w:val="99"/>
    <w:rPr>
      <w:sz w:val="18"/>
      <w:szCs w:val="18"/>
    </w:rPr>
  </w:style>
  <w:style w:type="character" w:customStyle="1" w:styleId="15">
    <w:name w:val="标题 2 Char"/>
    <w:basedOn w:val="10"/>
    <w:link w:val="2"/>
    <w:qFormat/>
    <w:uiPriority w:val="0"/>
    <w:rPr>
      <w:rFonts w:ascii="Arial" w:hAnsi="Arial" w:eastAsia="黑体" w:cs="Times New Roman"/>
      <w:b/>
      <w:sz w:val="32"/>
      <w:szCs w:val="24"/>
    </w:rPr>
  </w:style>
  <w:style w:type="paragraph" w:customStyle="1" w:styleId="16">
    <w:name w:val="样式 左侧:  0.99 厘米"/>
    <w:basedOn w:val="1"/>
    <w:qFormat/>
    <w:uiPriority w:val="0"/>
    <w:pPr>
      <w:spacing w:line="360" w:lineRule="auto"/>
      <w:ind w:firstLine="200" w:firstLineChars="200"/>
      <w:jc w:val="left"/>
    </w:pPr>
    <w:rPr>
      <w:rFonts w:cs="宋体"/>
      <w:sz w:val="28"/>
      <w:szCs w:val="20"/>
    </w:rPr>
  </w:style>
  <w:style w:type="paragraph" w:customStyle="1" w:styleId="17">
    <w:name w:val="Plain Text"/>
    <w:basedOn w:val="1"/>
    <w:qFormat/>
    <w:uiPriority w:val="0"/>
    <w:rPr>
      <w:rFonts w:ascii="宋体" w:hAnsi="Courier New" w:cs="Courier New"/>
      <w:szCs w:val="21"/>
    </w:rPr>
  </w:style>
  <w:style w:type="paragraph" w:customStyle="1" w:styleId="18">
    <w:name w:val="xl33"/>
    <w:basedOn w:val="1"/>
    <w:qFormat/>
    <w:uiPriority w:val="0"/>
    <w:pPr>
      <w:widowControl/>
      <w:spacing w:before="100" w:beforeAutospacing="1" w:after="100" w:afterAutospacing="1"/>
      <w:jc w:val="center"/>
    </w:pPr>
    <w:rPr>
      <w:rFonts w:ascii="宋体" w:hAnsi="宋体"/>
      <w:kern w:val="0"/>
      <w:sz w:val="24"/>
    </w:rPr>
  </w:style>
  <w:style w:type="paragraph" w:customStyle="1" w:styleId="19">
    <w:name w:val="Table of contents|1"/>
    <w:basedOn w:val="1"/>
    <w:qFormat/>
    <w:uiPriority w:val="0"/>
    <w:pPr>
      <w:widowControl w:val="0"/>
      <w:shd w:val="clear" w:color="auto" w:fill="auto"/>
      <w:spacing w:after="620"/>
      <w:ind w:firstLine="580"/>
    </w:pPr>
    <w:rPr>
      <w:rFonts w:ascii="宋体" w:hAnsi="宋体" w:eastAsia="宋体" w:cs="宋体"/>
      <w:sz w:val="28"/>
      <w:szCs w:val="28"/>
      <w:u w:val="none"/>
      <w:shd w:val="clear" w:color="auto" w:fill="auto"/>
      <w:lang w:val="zh-TW" w:eastAsia="zh-TW" w:bidi="zh-TW"/>
    </w:rPr>
  </w:style>
  <w:style w:type="paragraph" w:customStyle="1" w:styleId="20">
    <w:name w:val="Body text|1"/>
    <w:basedOn w:val="1"/>
    <w:qFormat/>
    <w:uiPriority w:val="0"/>
    <w:pPr>
      <w:widowControl w:val="0"/>
      <w:shd w:val="clear" w:color="auto" w:fill="auto"/>
      <w:spacing w:line="480" w:lineRule="auto"/>
      <w:ind w:firstLine="400"/>
    </w:pPr>
    <w:rPr>
      <w:rFonts w:ascii="宋体" w:hAnsi="宋体" w:eastAsia="宋体" w:cs="宋体"/>
      <w:sz w:val="28"/>
      <w:szCs w:val="28"/>
      <w:u w:val="none"/>
      <w:shd w:val="clear" w:color="auto" w:fill="auto"/>
      <w:lang w:val="zh-TW" w:eastAsia="zh-TW" w:bidi="zh-TW"/>
    </w:rPr>
  </w:style>
  <w:style w:type="paragraph" w:customStyle="1" w:styleId="21">
    <w:name w:val="Body text|2"/>
    <w:basedOn w:val="1"/>
    <w:qFormat/>
    <w:uiPriority w:val="0"/>
    <w:pPr>
      <w:widowControl w:val="0"/>
      <w:shd w:val="clear" w:color="auto" w:fill="auto"/>
      <w:spacing w:line="637" w:lineRule="exact"/>
      <w:ind w:firstLine="580"/>
    </w:pPr>
    <w:rPr>
      <w:rFonts w:ascii="宋体" w:hAnsi="宋体" w:eastAsia="宋体" w:cs="宋体"/>
      <w:sz w:val="28"/>
      <w:szCs w:val="28"/>
      <w:u w:val="none"/>
      <w:shd w:val="clear" w:color="auto" w:fill="auto"/>
      <w:lang w:val="zh-TW" w:eastAsia="zh-TW" w:bidi="zh-TW"/>
    </w:rPr>
  </w:style>
  <w:style w:type="paragraph" w:customStyle="1" w:styleId="22">
    <w:name w:val="Heading #3|1"/>
    <w:basedOn w:val="1"/>
    <w:qFormat/>
    <w:uiPriority w:val="0"/>
    <w:pPr>
      <w:widowControl w:val="0"/>
      <w:shd w:val="clear" w:color="auto" w:fill="auto"/>
      <w:spacing w:after="40"/>
      <w:jc w:val="center"/>
      <w:outlineLvl w:val="2"/>
    </w:pPr>
    <w:rPr>
      <w:rFonts w:ascii="宋体" w:hAnsi="宋体" w:eastAsia="宋体" w:cs="宋体"/>
      <w:sz w:val="28"/>
      <w:szCs w:val="28"/>
      <w:u w:val="none"/>
      <w:shd w:val="clear" w:color="auto" w:fill="auto"/>
      <w:lang w:val="zh-TW" w:eastAsia="zh-TW" w:bidi="zh-TW"/>
    </w:rPr>
  </w:style>
  <w:style w:type="paragraph" w:customStyle="1" w:styleId="23">
    <w:name w:val="Other|1"/>
    <w:basedOn w:val="1"/>
    <w:qFormat/>
    <w:uiPriority w:val="0"/>
    <w:pPr>
      <w:widowControl w:val="0"/>
      <w:shd w:val="clear" w:color="auto" w:fill="auto"/>
      <w:spacing w:line="480" w:lineRule="auto"/>
      <w:ind w:firstLine="400"/>
    </w:pPr>
    <w:rPr>
      <w:rFonts w:ascii="宋体" w:hAnsi="宋体" w:eastAsia="宋体" w:cs="宋体"/>
      <w:sz w:val="28"/>
      <w:szCs w:val="28"/>
      <w:u w:val="none"/>
      <w:shd w:val="clear" w:color="auto" w:fill="auto"/>
    </w:rPr>
  </w:style>
</w:styles>
</file>

<file path=word/_rels/document.xml.rels><?xml version="1.0" encoding="UTF-8" standalone="yes"?>
<Relationships xmlns="http://schemas.openxmlformats.org/package/2006/relationships"><Relationship Id="rId99" Type="http://schemas.openxmlformats.org/officeDocument/2006/relationships/image" Target="media/image87.jpeg"/><Relationship Id="rId98" Type="http://schemas.openxmlformats.org/officeDocument/2006/relationships/image" Target="media/image86.jpeg"/><Relationship Id="rId97" Type="http://schemas.openxmlformats.org/officeDocument/2006/relationships/image" Target="media/image85.jpeg"/><Relationship Id="rId96" Type="http://schemas.openxmlformats.org/officeDocument/2006/relationships/image" Target="media/image84.jpeg"/><Relationship Id="rId95" Type="http://schemas.openxmlformats.org/officeDocument/2006/relationships/image" Target="media/image83.jpeg"/><Relationship Id="rId94" Type="http://schemas.openxmlformats.org/officeDocument/2006/relationships/image" Target="media/image82.jpeg"/><Relationship Id="rId93" Type="http://schemas.openxmlformats.org/officeDocument/2006/relationships/image" Target="media/image81.jpeg"/><Relationship Id="rId92" Type="http://schemas.openxmlformats.org/officeDocument/2006/relationships/image" Target="media/image80.jpeg"/><Relationship Id="rId91" Type="http://schemas.openxmlformats.org/officeDocument/2006/relationships/image" Target="media/image79.jpeg"/><Relationship Id="rId90" Type="http://schemas.openxmlformats.org/officeDocument/2006/relationships/image" Target="media/image78.jpeg"/><Relationship Id="rId9" Type="http://schemas.openxmlformats.org/officeDocument/2006/relationships/footer" Target="footer3.xml"/><Relationship Id="rId89" Type="http://schemas.openxmlformats.org/officeDocument/2006/relationships/image" Target="media/image77.jpeg"/><Relationship Id="rId88" Type="http://schemas.openxmlformats.org/officeDocument/2006/relationships/image" Target="media/image76.jpeg"/><Relationship Id="rId87" Type="http://schemas.openxmlformats.org/officeDocument/2006/relationships/image" Target="media/image75.jpeg"/><Relationship Id="rId86" Type="http://schemas.openxmlformats.org/officeDocument/2006/relationships/image" Target="media/image74.jpeg"/><Relationship Id="rId85" Type="http://schemas.openxmlformats.org/officeDocument/2006/relationships/image" Target="media/image73.jpeg"/><Relationship Id="rId84" Type="http://schemas.openxmlformats.org/officeDocument/2006/relationships/image" Target="media/image72.jpeg"/><Relationship Id="rId83" Type="http://schemas.openxmlformats.org/officeDocument/2006/relationships/image" Target="media/image71.jpeg"/><Relationship Id="rId82" Type="http://schemas.openxmlformats.org/officeDocument/2006/relationships/image" Target="media/image70.jpeg"/><Relationship Id="rId81" Type="http://schemas.openxmlformats.org/officeDocument/2006/relationships/image" Target="media/image69.jpeg"/><Relationship Id="rId80" Type="http://schemas.openxmlformats.org/officeDocument/2006/relationships/image" Target="media/image68.jpeg"/><Relationship Id="rId8" Type="http://schemas.openxmlformats.org/officeDocument/2006/relationships/header" Target="header4.xml"/><Relationship Id="rId79" Type="http://schemas.openxmlformats.org/officeDocument/2006/relationships/image" Target="media/image67.jpeg"/><Relationship Id="rId78" Type="http://schemas.openxmlformats.org/officeDocument/2006/relationships/image" Target="media/image66.jpeg"/><Relationship Id="rId77" Type="http://schemas.openxmlformats.org/officeDocument/2006/relationships/image" Target="media/image65.jpeg"/><Relationship Id="rId76" Type="http://schemas.openxmlformats.org/officeDocument/2006/relationships/image" Target="media/image64.jpeg"/><Relationship Id="rId75" Type="http://schemas.openxmlformats.org/officeDocument/2006/relationships/image" Target="media/image63.jpeg"/><Relationship Id="rId74" Type="http://schemas.openxmlformats.org/officeDocument/2006/relationships/image" Target="media/image62.jpeg"/><Relationship Id="rId73" Type="http://schemas.openxmlformats.org/officeDocument/2006/relationships/image" Target="media/image61.jpeg"/><Relationship Id="rId72" Type="http://schemas.openxmlformats.org/officeDocument/2006/relationships/image" Target="media/image60.jpeg"/><Relationship Id="rId71" Type="http://schemas.openxmlformats.org/officeDocument/2006/relationships/image" Target="media/image59.jpeg"/><Relationship Id="rId70" Type="http://schemas.openxmlformats.org/officeDocument/2006/relationships/image" Target="media/image58.jpeg"/><Relationship Id="rId7" Type="http://schemas.openxmlformats.org/officeDocument/2006/relationships/footer" Target="footer2.xml"/><Relationship Id="rId69" Type="http://schemas.openxmlformats.org/officeDocument/2006/relationships/image" Target="media/image57.jpeg"/><Relationship Id="rId68" Type="http://schemas.openxmlformats.org/officeDocument/2006/relationships/image" Target="media/image56.jpeg"/><Relationship Id="rId67" Type="http://schemas.openxmlformats.org/officeDocument/2006/relationships/image" Target="media/image55.jpeg"/><Relationship Id="rId66" Type="http://schemas.openxmlformats.org/officeDocument/2006/relationships/image" Target="media/image54.jpeg"/><Relationship Id="rId65" Type="http://schemas.openxmlformats.org/officeDocument/2006/relationships/image" Target="media/image53.jpeg"/><Relationship Id="rId64" Type="http://schemas.openxmlformats.org/officeDocument/2006/relationships/image" Target="media/image52.jpeg"/><Relationship Id="rId63" Type="http://schemas.openxmlformats.org/officeDocument/2006/relationships/image" Target="media/image51.jpeg"/><Relationship Id="rId62" Type="http://schemas.openxmlformats.org/officeDocument/2006/relationships/image" Target="media/image50.jpeg"/><Relationship Id="rId61" Type="http://schemas.openxmlformats.org/officeDocument/2006/relationships/image" Target="media/image49.jpeg"/><Relationship Id="rId60" Type="http://schemas.openxmlformats.org/officeDocument/2006/relationships/image" Target="media/image48.jpeg"/><Relationship Id="rId6" Type="http://schemas.openxmlformats.org/officeDocument/2006/relationships/header" Target="header3.xml"/><Relationship Id="rId59" Type="http://schemas.openxmlformats.org/officeDocument/2006/relationships/image" Target="media/image47.jpeg"/><Relationship Id="rId58" Type="http://schemas.openxmlformats.org/officeDocument/2006/relationships/image" Target="media/image46.jpeg"/><Relationship Id="rId57" Type="http://schemas.openxmlformats.org/officeDocument/2006/relationships/image" Target="media/image45.jpeg"/><Relationship Id="rId56" Type="http://schemas.openxmlformats.org/officeDocument/2006/relationships/image" Target="media/image44.jpeg"/><Relationship Id="rId55" Type="http://schemas.openxmlformats.org/officeDocument/2006/relationships/image" Target="media/image43.jpeg"/><Relationship Id="rId54" Type="http://schemas.openxmlformats.org/officeDocument/2006/relationships/image" Target="media/image42.jpeg"/><Relationship Id="rId53" Type="http://schemas.openxmlformats.org/officeDocument/2006/relationships/image" Target="media/image41.jpeg"/><Relationship Id="rId52" Type="http://schemas.openxmlformats.org/officeDocument/2006/relationships/image" Target="media/image40.jpeg"/><Relationship Id="rId51" Type="http://schemas.openxmlformats.org/officeDocument/2006/relationships/image" Target="media/image39.jpeg"/><Relationship Id="rId50" Type="http://schemas.openxmlformats.org/officeDocument/2006/relationships/image" Target="media/image38.jpeg"/><Relationship Id="rId5" Type="http://schemas.openxmlformats.org/officeDocument/2006/relationships/footer" Target="footer1.xml"/><Relationship Id="rId49" Type="http://schemas.openxmlformats.org/officeDocument/2006/relationships/image" Target="media/image37.jpeg"/><Relationship Id="rId48" Type="http://schemas.openxmlformats.org/officeDocument/2006/relationships/image" Target="media/image36.jpeg"/><Relationship Id="rId47" Type="http://schemas.openxmlformats.org/officeDocument/2006/relationships/image" Target="media/image35.jpeg"/><Relationship Id="rId46" Type="http://schemas.openxmlformats.org/officeDocument/2006/relationships/image" Target="media/image34.jpeg"/><Relationship Id="rId45" Type="http://schemas.openxmlformats.org/officeDocument/2006/relationships/image" Target="media/image33.jpeg"/><Relationship Id="rId44" Type="http://schemas.openxmlformats.org/officeDocument/2006/relationships/image" Target="media/image32.jpeg"/><Relationship Id="rId43" Type="http://schemas.openxmlformats.org/officeDocument/2006/relationships/image" Target="media/image31.jpeg"/><Relationship Id="rId42" Type="http://schemas.openxmlformats.org/officeDocument/2006/relationships/image" Target="media/image30.jpeg"/><Relationship Id="rId41" Type="http://schemas.openxmlformats.org/officeDocument/2006/relationships/image" Target="media/image29.jpeg"/><Relationship Id="rId40" Type="http://schemas.openxmlformats.org/officeDocument/2006/relationships/image" Target="media/image28.jpeg"/><Relationship Id="rId4" Type="http://schemas.openxmlformats.org/officeDocument/2006/relationships/header" Target="header2.xml"/><Relationship Id="rId39" Type="http://schemas.openxmlformats.org/officeDocument/2006/relationships/image" Target="media/image27.jpeg"/><Relationship Id="rId38" Type="http://schemas.openxmlformats.org/officeDocument/2006/relationships/image" Target="media/image26.jpeg"/><Relationship Id="rId37" Type="http://schemas.openxmlformats.org/officeDocument/2006/relationships/image" Target="media/image25.jpeg"/><Relationship Id="rId36" Type="http://schemas.openxmlformats.org/officeDocument/2006/relationships/image" Target="media/image24.jpeg"/><Relationship Id="rId35" Type="http://schemas.openxmlformats.org/officeDocument/2006/relationships/image" Target="media/image23.jpeg"/><Relationship Id="rId34" Type="http://schemas.openxmlformats.org/officeDocument/2006/relationships/image" Target="media/image22.jpeg"/><Relationship Id="rId33" Type="http://schemas.openxmlformats.org/officeDocument/2006/relationships/image" Target="media/image21.jpeg"/><Relationship Id="rId32" Type="http://schemas.openxmlformats.org/officeDocument/2006/relationships/image" Target="media/image20.jpeg"/><Relationship Id="rId31" Type="http://schemas.openxmlformats.org/officeDocument/2006/relationships/image" Target="media/image19.jpeg"/><Relationship Id="rId30" Type="http://schemas.openxmlformats.org/officeDocument/2006/relationships/image" Target="media/image18.jpeg"/><Relationship Id="rId3" Type="http://schemas.openxmlformats.org/officeDocument/2006/relationships/header" Target="header1.xml"/><Relationship Id="rId29" Type="http://schemas.openxmlformats.org/officeDocument/2006/relationships/image" Target="media/image17.jpeg"/><Relationship Id="rId28" Type="http://schemas.openxmlformats.org/officeDocument/2006/relationships/image" Target="media/image16.jpeg"/><Relationship Id="rId27" Type="http://schemas.openxmlformats.org/officeDocument/2006/relationships/image" Target="media/image15.jpeg"/><Relationship Id="rId26" Type="http://schemas.openxmlformats.org/officeDocument/2006/relationships/image" Target="media/image14.jpeg"/><Relationship Id="rId25" Type="http://schemas.openxmlformats.org/officeDocument/2006/relationships/image" Target="media/image13.jpeg"/><Relationship Id="rId24" Type="http://schemas.openxmlformats.org/officeDocument/2006/relationships/image" Target="media/image12.jpeg"/><Relationship Id="rId23" Type="http://schemas.openxmlformats.org/officeDocument/2006/relationships/image" Target="media/image11.jpeg"/><Relationship Id="rId22" Type="http://schemas.openxmlformats.org/officeDocument/2006/relationships/image" Target="media/image10.jpeg"/><Relationship Id="rId21" Type="http://schemas.openxmlformats.org/officeDocument/2006/relationships/image" Target="media/image9.jpe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4" Type="http://schemas.openxmlformats.org/officeDocument/2006/relationships/fontTable" Target="fontTable.xml"/><Relationship Id="rId173" Type="http://schemas.openxmlformats.org/officeDocument/2006/relationships/numbering" Target="numbering.xml"/><Relationship Id="rId172" Type="http://schemas.openxmlformats.org/officeDocument/2006/relationships/customXml" Target="../customXml/item1.xml"/><Relationship Id="rId171" Type="http://schemas.openxmlformats.org/officeDocument/2006/relationships/image" Target="media/image159.jpeg"/><Relationship Id="rId170" Type="http://schemas.openxmlformats.org/officeDocument/2006/relationships/image" Target="media/image158.jpeg"/><Relationship Id="rId17" Type="http://schemas.openxmlformats.org/officeDocument/2006/relationships/image" Target="media/image5.png"/><Relationship Id="rId169" Type="http://schemas.openxmlformats.org/officeDocument/2006/relationships/image" Target="media/image157.jpeg"/><Relationship Id="rId168" Type="http://schemas.openxmlformats.org/officeDocument/2006/relationships/image" Target="media/image156.jpeg"/><Relationship Id="rId167" Type="http://schemas.openxmlformats.org/officeDocument/2006/relationships/image" Target="media/image155.png"/><Relationship Id="rId166" Type="http://schemas.openxmlformats.org/officeDocument/2006/relationships/image" Target="media/image154.png"/><Relationship Id="rId165" Type="http://schemas.openxmlformats.org/officeDocument/2006/relationships/image" Target="media/image153.png"/><Relationship Id="rId164" Type="http://schemas.openxmlformats.org/officeDocument/2006/relationships/image" Target="media/image152.png"/><Relationship Id="rId163" Type="http://schemas.openxmlformats.org/officeDocument/2006/relationships/image" Target="media/image151.png"/><Relationship Id="rId162" Type="http://schemas.openxmlformats.org/officeDocument/2006/relationships/image" Target="media/image150.png"/><Relationship Id="rId161" Type="http://schemas.openxmlformats.org/officeDocument/2006/relationships/image" Target="media/image149.png"/><Relationship Id="rId160" Type="http://schemas.openxmlformats.org/officeDocument/2006/relationships/image" Target="media/image148.png"/><Relationship Id="rId16" Type="http://schemas.openxmlformats.org/officeDocument/2006/relationships/image" Target="media/image4.png"/><Relationship Id="rId159" Type="http://schemas.openxmlformats.org/officeDocument/2006/relationships/image" Target="media/image147.png"/><Relationship Id="rId158" Type="http://schemas.openxmlformats.org/officeDocument/2006/relationships/image" Target="media/image146.jpeg"/><Relationship Id="rId157" Type="http://schemas.openxmlformats.org/officeDocument/2006/relationships/image" Target="media/image145.jpeg"/><Relationship Id="rId156" Type="http://schemas.openxmlformats.org/officeDocument/2006/relationships/image" Target="media/image144.png"/><Relationship Id="rId155" Type="http://schemas.openxmlformats.org/officeDocument/2006/relationships/image" Target="media/image143.jpeg"/><Relationship Id="rId154" Type="http://schemas.openxmlformats.org/officeDocument/2006/relationships/image" Target="media/image142.jpeg"/><Relationship Id="rId153" Type="http://schemas.openxmlformats.org/officeDocument/2006/relationships/image" Target="media/image141.jpeg"/><Relationship Id="rId152" Type="http://schemas.openxmlformats.org/officeDocument/2006/relationships/image" Target="media/image140.jpeg"/><Relationship Id="rId151" Type="http://schemas.openxmlformats.org/officeDocument/2006/relationships/image" Target="media/image139.jpeg"/><Relationship Id="rId150" Type="http://schemas.openxmlformats.org/officeDocument/2006/relationships/image" Target="media/image138.jpeg"/><Relationship Id="rId15" Type="http://schemas.openxmlformats.org/officeDocument/2006/relationships/image" Target="media/image3.png"/><Relationship Id="rId149" Type="http://schemas.openxmlformats.org/officeDocument/2006/relationships/image" Target="media/image137.jpeg"/><Relationship Id="rId148" Type="http://schemas.openxmlformats.org/officeDocument/2006/relationships/image" Target="media/image136.jpeg"/><Relationship Id="rId147" Type="http://schemas.openxmlformats.org/officeDocument/2006/relationships/image" Target="media/image135.jpeg"/><Relationship Id="rId146" Type="http://schemas.openxmlformats.org/officeDocument/2006/relationships/image" Target="media/image134.jpeg"/><Relationship Id="rId145" Type="http://schemas.openxmlformats.org/officeDocument/2006/relationships/image" Target="media/image133.jpeg"/><Relationship Id="rId144" Type="http://schemas.openxmlformats.org/officeDocument/2006/relationships/image" Target="media/image132.jpeg"/><Relationship Id="rId143" Type="http://schemas.openxmlformats.org/officeDocument/2006/relationships/image" Target="media/image131.jpeg"/><Relationship Id="rId142" Type="http://schemas.openxmlformats.org/officeDocument/2006/relationships/image" Target="media/image130.jpeg"/><Relationship Id="rId141" Type="http://schemas.openxmlformats.org/officeDocument/2006/relationships/image" Target="media/image129.jpeg"/><Relationship Id="rId140" Type="http://schemas.openxmlformats.org/officeDocument/2006/relationships/image" Target="media/image128.jpeg"/><Relationship Id="rId14" Type="http://schemas.openxmlformats.org/officeDocument/2006/relationships/image" Target="media/image2.jpeg"/><Relationship Id="rId139" Type="http://schemas.openxmlformats.org/officeDocument/2006/relationships/image" Target="media/image127.jpeg"/><Relationship Id="rId138" Type="http://schemas.openxmlformats.org/officeDocument/2006/relationships/image" Target="media/image126.jpeg"/><Relationship Id="rId137" Type="http://schemas.openxmlformats.org/officeDocument/2006/relationships/image" Target="media/image125.jpeg"/><Relationship Id="rId136" Type="http://schemas.openxmlformats.org/officeDocument/2006/relationships/image" Target="media/image124.jpeg"/><Relationship Id="rId135" Type="http://schemas.openxmlformats.org/officeDocument/2006/relationships/image" Target="media/image123.jpeg"/><Relationship Id="rId134" Type="http://schemas.openxmlformats.org/officeDocument/2006/relationships/image" Target="media/image122.jpeg"/><Relationship Id="rId133" Type="http://schemas.openxmlformats.org/officeDocument/2006/relationships/image" Target="media/image121.jpeg"/><Relationship Id="rId132" Type="http://schemas.openxmlformats.org/officeDocument/2006/relationships/image" Target="media/image120.jpeg"/><Relationship Id="rId131" Type="http://schemas.openxmlformats.org/officeDocument/2006/relationships/image" Target="media/image119.jpeg"/><Relationship Id="rId130" Type="http://schemas.openxmlformats.org/officeDocument/2006/relationships/image" Target="media/image118.jpeg"/><Relationship Id="rId13" Type="http://schemas.openxmlformats.org/officeDocument/2006/relationships/image" Target="media/image1.jpeg"/><Relationship Id="rId129" Type="http://schemas.openxmlformats.org/officeDocument/2006/relationships/image" Target="media/image117.jpeg"/><Relationship Id="rId128" Type="http://schemas.openxmlformats.org/officeDocument/2006/relationships/image" Target="media/image116.jpeg"/><Relationship Id="rId127" Type="http://schemas.openxmlformats.org/officeDocument/2006/relationships/image" Target="media/image115.jpeg"/><Relationship Id="rId126" Type="http://schemas.openxmlformats.org/officeDocument/2006/relationships/image" Target="media/image114.jpeg"/><Relationship Id="rId125" Type="http://schemas.openxmlformats.org/officeDocument/2006/relationships/image" Target="media/image113.jpeg"/><Relationship Id="rId124" Type="http://schemas.openxmlformats.org/officeDocument/2006/relationships/image" Target="media/image112.jpeg"/><Relationship Id="rId123" Type="http://schemas.openxmlformats.org/officeDocument/2006/relationships/image" Target="media/image111.jpeg"/><Relationship Id="rId122" Type="http://schemas.openxmlformats.org/officeDocument/2006/relationships/image" Target="media/image110.jpeg"/><Relationship Id="rId121" Type="http://schemas.openxmlformats.org/officeDocument/2006/relationships/image" Target="media/image109.jpeg"/><Relationship Id="rId120" Type="http://schemas.openxmlformats.org/officeDocument/2006/relationships/image" Target="media/image108.jpeg"/><Relationship Id="rId12" Type="http://schemas.openxmlformats.org/officeDocument/2006/relationships/theme" Target="theme/theme1.xml"/><Relationship Id="rId119" Type="http://schemas.openxmlformats.org/officeDocument/2006/relationships/image" Target="media/image107.jpeg"/><Relationship Id="rId118" Type="http://schemas.openxmlformats.org/officeDocument/2006/relationships/image" Target="media/image106.jpeg"/><Relationship Id="rId117" Type="http://schemas.openxmlformats.org/officeDocument/2006/relationships/image" Target="media/image105.jpeg"/><Relationship Id="rId116" Type="http://schemas.openxmlformats.org/officeDocument/2006/relationships/image" Target="media/image104.jpeg"/><Relationship Id="rId115" Type="http://schemas.openxmlformats.org/officeDocument/2006/relationships/image" Target="media/image103.jpeg"/><Relationship Id="rId114" Type="http://schemas.openxmlformats.org/officeDocument/2006/relationships/image" Target="media/image102.jpeg"/><Relationship Id="rId113" Type="http://schemas.openxmlformats.org/officeDocument/2006/relationships/image" Target="media/image101.jpeg"/><Relationship Id="rId112" Type="http://schemas.openxmlformats.org/officeDocument/2006/relationships/image" Target="media/image100.jpeg"/><Relationship Id="rId111" Type="http://schemas.openxmlformats.org/officeDocument/2006/relationships/image" Target="media/image99.jpeg"/><Relationship Id="rId110" Type="http://schemas.openxmlformats.org/officeDocument/2006/relationships/image" Target="media/image98.jpeg"/><Relationship Id="rId11" Type="http://schemas.openxmlformats.org/officeDocument/2006/relationships/header" Target="header5.xml"/><Relationship Id="rId109" Type="http://schemas.openxmlformats.org/officeDocument/2006/relationships/image" Target="media/image97.jpeg"/><Relationship Id="rId108" Type="http://schemas.openxmlformats.org/officeDocument/2006/relationships/image" Target="media/image96.jpeg"/><Relationship Id="rId107" Type="http://schemas.openxmlformats.org/officeDocument/2006/relationships/image" Target="media/image95.jpeg"/><Relationship Id="rId106" Type="http://schemas.openxmlformats.org/officeDocument/2006/relationships/image" Target="media/image94.jpeg"/><Relationship Id="rId105" Type="http://schemas.openxmlformats.org/officeDocument/2006/relationships/image" Target="media/image93.jpeg"/><Relationship Id="rId104" Type="http://schemas.openxmlformats.org/officeDocument/2006/relationships/image" Target="media/image92.jpeg"/><Relationship Id="rId103" Type="http://schemas.openxmlformats.org/officeDocument/2006/relationships/image" Target="media/image91.jpeg"/><Relationship Id="rId102" Type="http://schemas.openxmlformats.org/officeDocument/2006/relationships/image" Target="media/image90.jpeg"/><Relationship Id="rId101" Type="http://schemas.openxmlformats.org/officeDocument/2006/relationships/image" Target="media/image89.jpeg"/><Relationship Id="rId100" Type="http://schemas.openxmlformats.org/officeDocument/2006/relationships/image" Target="media/image88.jpeg"/><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4101" textRotate="1"/>
    <customShpInfo spid="_x0000_s4099" textRotate="1"/>
    <customShpInfo spid="_x0000_s4100" textRotate="1"/>
    <customShpInfo spid="_x0000_s4103"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177</Pages>
  <Words>9177</Words>
  <Characters>9984</Characters>
  <Lines>108</Lines>
  <Paragraphs>30</Paragraphs>
  <TotalTime>20</TotalTime>
  <ScaleCrop>false</ScaleCrop>
  <LinksUpToDate>false</LinksUpToDate>
  <CharactersWithSpaces>10710</CharactersWithSpaces>
  <Application>WPS Office_11.1.0.12763_F1E327BC-269C-435d-A152-05C5408002CA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2018-09-11T07:50:00Z</dcterms:created>
  <dc:creator>王 辉</dc:creator>
  <cp:lastModifiedBy>孤月独明</cp:lastModifiedBy>
  <cp:lastPrinted>2022-11-25T01:20:06Z</cp:lastPrinted>
  <dcterms:modified xsi:type="dcterms:W3CDTF">2022-11-25T01:31:34Z</dcterms:modified>
  <cp:revision>32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2052-11.1.0.12763</vt:lpwstr>
  </property>
  <property fmtid="{D5CDD505-2E9C-101B-9397-08002B2CF9AE}" pid="3" name="ICV">
    <vt:lpwstr>0A1EBC5C72C7493BAFFC814BC98438AA</vt:lpwstr>
  </property>
</Properties>
</file>